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rPr>
          <w:color w:val="000000"/>
        </w:rPr>
      </w:pPr>
      <w:bookmarkStart w:colFirst="0" w:colLast="0" w:name="_sig8a052oudm" w:id="0"/>
      <w:bookmarkEnd w:id="0"/>
      <w:r w:rsidDel="00000000" w:rsidR="00000000" w:rsidRPr="00000000">
        <w:rPr>
          <w:color w:val="000000"/>
          <w:rtl w:val="0"/>
        </w:rPr>
        <w:t xml:space="preserve">Tableau Lecture 2: </w:t>
      </w:r>
      <w:r w:rsidDel="00000000" w:rsidR="00000000" w:rsidRPr="00000000">
        <w:rPr>
          <w:color w:val="000000"/>
          <w:highlight w:val="white"/>
          <w:rtl w:val="0"/>
        </w:rPr>
        <w:t xml:space="preserve">Basic Charts and Operations</w:t>
      </w:r>
      <w:r w:rsidDel="00000000" w:rsidR="00000000" w:rsidRPr="00000000">
        <w:rPr>
          <w:rtl w:val="0"/>
        </w:rPr>
      </w:r>
    </w:p>
    <w:p w:rsidR="00000000" w:rsidDel="00000000" w:rsidP="00000000" w:rsidRDefault="00000000" w:rsidRPr="00000000" w14:paraId="00000002">
      <w:pPr>
        <w:pStyle w:val="Heading3"/>
        <w:rPr>
          <w:b w:val="1"/>
          <w:color w:val="000000"/>
          <w:sz w:val="22"/>
          <w:szCs w:val="22"/>
        </w:rPr>
      </w:pPr>
      <w:bookmarkStart w:colFirst="0" w:colLast="0" w:name="_5scwlj2wu8ld" w:id="1"/>
      <w:bookmarkEnd w:id="1"/>
      <w:r w:rsidDel="00000000" w:rsidR="00000000" w:rsidRPr="00000000">
        <w:rPr>
          <w:b w:val="1"/>
          <w:color w:val="000000"/>
          <w:sz w:val="22"/>
          <w:szCs w:val="22"/>
          <w:rtl w:val="0"/>
        </w:rPr>
        <w:t xml:space="preserve">Agenda</w:t>
      </w:r>
    </w:p>
    <w:p w:rsidR="00000000" w:rsidDel="00000000" w:rsidP="00000000" w:rsidRDefault="00000000" w:rsidRPr="00000000" w14:paraId="00000003">
      <w:pPr>
        <w:numPr>
          <w:ilvl w:val="0"/>
          <w:numId w:val="2"/>
        </w:numPr>
        <w:ind w:left="720" w:hanging="360"/>
        <w:rPr/>
      </w:pPr>
      <w:r w:rsidDel="00000000" w:rsidR="00000000" w:rsidRPr="00000000">
        <w:rPr>
          <w:rtl w:val="0"/>
        </w:rPr>
        <w:t xml:space="preserve">Data Connection in Tableau</w:t>
      </w:r>
    </w:p>
    <w:p w:rsidR="00000000" w:rsidDel="00000000" w:rsidP="00000000" w:rsidRDefault="00000000" w:rsidRPr="00000000" w14:paraId="00000004">
      <w:pPr>
        <w:numPr>
          <w:ilvl w:val="0"/>
          <w:numId w:val="2"/>
        </w:numPr>
        <w:ind w:left="720" w:hanging="360"/>
        <w:rPr/>
      </w:pPr>
      <w:r w:rsidDel="00000000" w:rsidR="00000000" w:rsidRPr="00000000">
        <w:rPr>
          <w:rtl w:val="0"/>
        </w:rPr>
        <w:t xml:space="preserve">Aggregation on Dimensions and Measures</w:t>
      </w:r>
    </w:p>
    <w:p w:rsidR="00000000" w:rsidDel="00000000" w:rsidP="00000000" w:rsidRDefault="00000000" w:rsidRPr="00000000" w14:paraId="00000005">
      <w:pPr>
        <w:numPr>
          <w:ilvl w:val="0"/>
          <w:numId w:val="2"/>
        </w:numPr>
        <w:ind w:left="720" w:hanging="360"/>
        <w:rPr/>
      </w:pPr>
      <w:r w:rsidDel="00000000" w:rsidR="00000000" w:rsidRPr="00000000">
        <w:rPr>
          <w:rtl w:val="0"/>
        </w:rPr>
        <w:t xml:space="preserve">Basic Charts</w:t>
      </w:r>
    </w:p>
    <w:p w:rsidR="00000000" w:rsidDel="00000000" w:rsidP="00000000" w:rsidRDefault="00000000" w:rsidRPr="00000000" w14:paraId="00000006">
      <w:pPr>
        <w:numPr>
          <w:ilvl w:val="0"/>
          <w:numId w:val="2"/>
        </w:numPr>
        <w:ind w:left="720" w:hanging="360"/>
        <w:rPr/>
      </w:pPr>
      <w:r w:rsidDel="00000000" w:rsidR="00000000" w:rsidRPr="00000000">
        <w:rPr>
          <w:rtl w:val="0"/>
        </w:rPr>
        <w:t xml:space="preserve">Cleaning and Formatting data for analysis</w:t>
      </w:r>
    </w:p>
    <w:p w:rsidR="00000000" w:rsidDel="00000000" w:rsidP="00000000" w:rsidRDefault="00000000" w:rsidRPr="00000000" w14:paraId="00000007">
      <w:pPr>
        <w:numPr>
          <w:ilvl w:val="0"/>
          <w:numId w:val="2"/>
        </w:numPr>
        <w:ind w:left="720" w:hanging="360"/>
        <w:rPr/>
      </w:pPr>
      <w:r w:rsidDel="00000000" w:rsidR="00000000" w:rsidRPr="00000000">
        <w:rPr>
          <w:rtl w:val="0"/>
        </w:rPr>
        <w:t xml:space="preserve">Introduction to Summer Olympics dataset</w:t>
      </w:r>
    </w:p>
    <w:p w:rsidR="00000000" w:rsidDel="00000000" w:rsidP="00000000" w:rsidRDefault="00000000" w:rsidRPr="00000000" w14:paraId="00000008">
      <w:pPr>
        <w:pStyle w:val="Heading3"/>
        <w:rPr>
          <w:b w:val="1"/>
          <w:color w:val="000000"/>
          <w:sz w:val="22"/>
          <w:szCs w:val="22"/>
        </w:rPr>
      </w:pPr>
      <w:bookmarkStart w:colFirst="0" w:colLast="0" w:name="_ms5sbrsjw4sq" w:id="2"/>
      <w:bookmarkEnd w:id="2"/>
      <w:r w:rsidDel="00000000" w:rsidR="00000000" w:rsidRPr="00000000">
        <w:rPr>
          <w:b w:val="1"/>
          <w:color w:val="000000"/>
          <w:sz w:val="22"/>
          <w:szCs w:val="22"/>
          <w:rtl w:val="0"/>
        </w:rPr>
        <w:t xml:space="preserve">What is Visual Analytics?</w:t>
      </w:r>
    </w:p>
    <w:p w:rsidR="00000000" w:rsidDel="00000000" w:rsidP="00000000" w:rsidRDefault="00000000" w:rsidRPr="00000000" w14:paraId="00000009">
      <w:pPr>
        <w:numPr>
          <w:ilvl w:val="0"/>
          <w:numId w:val="17"/>
        </w:numPr>
        <w:ind w:left="720" w:hanging="360"/>
        <w:rPr/>
      </w:pPr>
      <w:r w:rsidDel="00000000" w:rsidR="00000000" w:rsidRPr="00000000">
        <w:rPr>
          <w:rtl w:val="0"/>
        </w:rPr>
        <w:t xml:space="preserve">It is the use of sophisticated tools and processes to analyze datasets using visual representations of the data.</w:t>
      </w:r>
    </w:p>
    <w:p w:rsidR="00000000" w:rsidDel="00000000" w:rsidP="00000000" w:rsidRDefault="00000000" w:rsidRPr="00000000" w14:paraId="0000000A">
      <w:pPr>
        <w:pStyle w:val="Heading4"/>
        <w:rPr>
          <w:b w:val="1"/>
          <w:color w:val="000000"/>
          <w:sz w:val="22"/>
          <w:szCs w:val="22"/>
        </w:rPr>
      </w:pPr>
      <w:bookmarkStart w:colFirst="0" w:colLast="0" w:name="_r7yr0ofugxoy" w:id="3"/>
      <w:bookmarkEnd w:id="3"/>
      <w:r w:rsidDel="00000000" w:rsidR="00000000" w:rsidRPr="00000000">
        <w:rPr>
          <w:b w:val="1"/>
          <w:color w:val="000000"/>
          <w:sz w:val="22"/>
          <w:szCs w:val="22"/>
          <w:rtl w:val="0"/>
        </w:rPr>
        <w:t xml:space="preserve">Why is it important?</w:t>
      </w:r>
    </w:p>
    <w:p w:rsidR="00000000" w:rsidDel="00000000" w:rsidP="00000000" w:rsidRDefault="00000000" w:rsidRPr="00000000" w14:paraId="0000000B">
      <w:pPr>
        <w:numPr>
          <w:ilvl w:val="0"/>
          <w:numId w:val="4"/>
        </w:numPr>
        <w:ind w:left="720" w:hanging="360"/>
        <w:rPr/>
      </w:pPr>
      <w:r w:rsidDel="00000000" w:rsidR="00000000" w:rsidRPr="00000000">
        <w:rPr>
          <w:rtl w:val="0"/>
        </w:rPr>
        <w:t xml:space="preserve">Users get actionable insights which in turn help organizations make better, data-driven decisions.</w:t>
      </w:r>
    </w:p>
    <w:p w:rsidR="00000000" w:rsidDel="00000000" w:rsidP="00000000" w:rsidRDefault="00000000" w:rsidRPr="00000000" w14:paraId="0000000C">
      <w:pPr>
        <w:numPr>
          <w:ilvl w:val="0"/>
          <w:numId w:val="4"/>
        </w:numPr>
        <w:ind w:left="720" w:hanging="360"/>
        <w:rPr/>
      </w:pPr>
      <w:r w:rsidDel="00000000" w:rsidR="00000000" w:rsidRPr="00000000">
        <w:rPr>
          <w:rtl w:val="0"/>
        </w:rPr>
        <w:t xml:space="preserve">Allows users without data science skills or experience to combine, manipulate, and explore large, dynamic, multi-dimensional, and multi-sourced datasets.</w:t>
      </w:r>
    </w:p>
    <w:p w:rsidR="00000000" w:rsidDel="00000000" w:rsidP="00000000" w:rsidRDefault="00000000" w:rsidRPr="00000000" w14:paraId="0000000D">
      <w:pPr>
        <w:ind w:left="0" w:firstLine="0"/>
        <w:rPr/>
      </w:pPr>
      <w:r w:rsidDel="00000000" w:rsidR="00000000" w:rsidRPr="00000000">
        <w:rPr>
          <w:rtl w:val="0"/>
        </w:rPr>
      </w:r>
    </w:p>
    <w:p w:rsidR="00000000" w:rsidDel="00000000" w:rsidP="00000000" w:rsidRDefault="00000000" w:rsidRPr="00000000" w14:paraId="0000000E">
      <w:pPr>
        <w:ind w:left="0" w:firstLine="0"/>
        <w:rPr>
          <w:b w:val="1"/>
        </w:rPr>
      </w:pPr>
      <w:r w:rsidDel="00000000" w:rsidR="00000000" w:rsidRPr="00000000">
        <w:rPr>
          <w:b w:val="1"/>
          <w:color w:val="000000"/>
          <w:sz w:val="22"/>
          <w:szCs w:val="22"/>
          <w:rtl w:val="0"/>
        </w:rPr>
        <w:t xml:space="preserve">Difference between Visual Analytics and Data Visualization</w:t>
      </w:r>
      <w:r w:rsidDel="00000000" w:rsidR="00000000" w:rsidRPr="00000000">
        <w:rPr>
          <w:rtl w:val="0"/>
        </w:rPr>
      </w:r>
    </w:p>
    <w:p w:rsidR="00000000" w:rsidDel="00000000" w:rsidP="00000000" w:rsidRDefault="00000000" w:rsidRPr="00000000" w14:paraId="0000000F">
      <w:pPr>
        <w:ind w:left="0" w:firstLine="0"/>
        <w:rPr>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0">
            <w:pPr>
              <w:spacing w:line="240" w:lineRule="auto"/>
              <w:rPr/>
            </w:pPr>
            <w:r w:rsidDel="00000000" w:rsidR="00000000" w:rsidRPr="00000000">
              <w:rPr>
                <w:rtl w:val="0"/>
              </w:rPr>
              <w:t xml:space="preserve">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spacing w:line="240" w:lineRule="auto"/>
              <w:rPr/>
            </w:pPr>
            <w:r w:rsidDel="00000000" w:rsidR="00000000" w:rsidRPr="00000000">
              <w:rPr>
                <w:rtl w:val="0"/>
              </w:rPr>
              <w:t xml:space="preserve">Visual Analytics </w:t>
            </w:r>
          </w:p>
          <w:p w:rsidR="00000000" w:rsidDel="00000000" w:rsidP="00000000" w:rsidRDefault="00000000" w:rsidRPr="00000000" w14:paraId="00000012">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3">
            <w:pPr>
              <w:spacing w:line="240" w:lineRule="auto"/>
              <w:rPr/>
            </w:pPr>
            <w:r w:rsidDel="00000000" w:rsidR="00000000" w:rsidRPr="00000000">
              <w:rPr>
                <w:rtl w:val="0"/>
              </w:rPr>
              <w:t xml:space="preserve">Graphical/Visual depiction of data to help people better understand the patterns, relationships, trends, and other meaningful insights in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14">
            <w:pPr>
              <w:spacing w:line="240" w:lineRule="auto"/>
              <w:rPr/>
            </w:pPr>
            <w:r w:rsidDel="00000000" w:rsidR="00000000" w:rsidRPr="00000000">
              <w:rPr>
                <w:rtl w:val="0"/>
              </w:rPr>
              <w:t xml:space="preserve">The use of an analytics program to perform advanced analysis of complex datasets allowing users to explore and interact with dynamic visualizations.</w:t>
            </w:r>
          </w:p>
        </w:tc>
      </w:tr>
    </w:tbl>
    <w:p w:rsidR="00000000" w:rsidDel="00000000" w:rsidP="00000000" w:rsidRDefault="00000000" w:rsidRPr="00000000" w14:paraId="00000015">
      <w:pPr>
        <w:pStyle w:val="Heading2"/>
        <w:rPr>
          <w:b w:val="1"/>
          <w:sz w:val="22"/>
          <w:szCs w:val="22"/>
        </w:rPr>
      </w:pPr>
      <w:bookmarkStart w:colFirst="0" w:colLast="0" w:name="_exv5dlzacy8u" w:id="4"/>
      <w:bookmarkEnd w:id="4"/>
      <w:r w:rsidDel="00000000" w:rsidR="00000000" w:rsidRPr="00000000">
        <w:rPr>
          <w:b w:val="1"/>
          <w:sz w:val="22"/>
          <w:szCs w:val="22"/>
          <w:rtl w:val="0"/>
        </w:rPr>
        <w:t xml:space="preserve">Tableau Live and Extract Connections</w:t>
      </w:r>
    </w:p>
    <w:p w:rsidR="00000000" w:rsidDel="00000000" w:rsidP="00000000" w:rsidRDefault="00000000" w:rsidRPr="00000000" w14:paraId="00000016">
      <w:pPr>
        <w:rPr/>
      </w:pPr>
      <w:r w:rsidDel="00000000" w:rsidR="00000000" w:rsidRPr="00000000">
        <w:rPr>
          <w:rtl w:val="0"/>
        </w:rPr>
        <w:t xml:space="preserve">Live and Extracts are two ways you can make the data connection to the Tableau.</w:t>
      </w:r>
    </w:p>
    <w:p w:rsidR="00000000" w:rsidDel="00000000" w:rsidP="00000000" w:rsidRDefault="00000000" w:rsidRPr="00000000" w14:paraId="00000017">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8">
            <w:pPr>
              <w:spacing w:line="240" w:lineRule="auto"/>
              <w:rPr/>
            </w:pPr>
            <w:r w:rsidDel="00000000" w:rsidR="00000000" w:rsidRPr="00000000">
              <w:rPr>
                <w:rtl w:val="0"/>
              </w:rPr>
              <w:t xml:space="preserve">Live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19">
            <w:pPr>
              <w:spacing w:line="240" w:lineRule="auto"/>
              <w:rPr/>
            </w:pPr>
            <w:r w:rsidDel="00000000" w:rsidR="00000000" w:rsidRPr="00000000">
              <w:rPr>
                <w:rtl w:val="0"/>
              </w:rPr>
              <w:t xml:space="preserve">Extract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A">
            <w:pPr>
              <w:spacing w:line="240" w:lineRule="auto"/>
              <w:rPr/>
            </w:pPr>
            <w:r w:rsidDel="00000000" w:rsidR="00000000" w:rsidRPr="00000000">
              <w:rPr>
                <w:rtl w:val="0"/>
              </w:rPr>
              <w:t xml:space="preserve">Live allows you real-time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1B">
            <w:pPr>
              <w:spacing w:line="240" w:lineRule="auto"/>
              <w:rPr/>
            </w:pPr>
            <w:r w:rsidDel="00000000" w:rsidR="00000000" w:rsidRPr="00000000">
              <w:rPr>
                <w:rtl w:val="0"/>
              </w:rPr>
              <w:t xml:space="preserve">Extract is kind of a batch which needs to be refreshed from time to time to get the updated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1C">
            <w:pPr>
              <w:spacing w:line="240" w:lineRule="auto"/>
              <w:rPr/>
            </w:pPr>
            <w:r w:rsidDel="00000000" w:rsidR="00000000" w:rsidRPr="00000000">
              <w:rPr>
                <w:rtl w:val="0"/>
              </w:rPr>
              <w:t xml:space="preserve">Whatever changes are done at the data source will be directly available to Tableau Desktop (professional).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1D">
            <w:pPr>
              <w:spacing w:line="240" w:lineRule="auto"/>
              <w:rPr/>
            </w:pPr>
            <w:r w:rsidDel="00000000" w:rsidR="00000000" w:rsidRPr="00000000">
              <w:rPr>
                <w:rtl w:val="0"/>
              </w:rPr>
              <w:t xml:space="preserve">Any changes made in the data source won’t reflect in the report immediately. It will be reflected when the extract is refreshed.</w:t>
            </w:r>
          </w:p>
        </w:tc>
      </w:tr>
    </w:tbl>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rtl w:val="0"/>
        </w:rPr>
        <w:t xml:space="preserve">Note:</w:t>
      </w:r>
    </w:p>
    <w:p w:rsidR="00000000" w:rsidDel="00000000" w:rsidP="00000000" w:rsidRDefault="00000000" w:rsidRPr="00000000" w14:paraId="00000020">
      <w:pPr>
        <w:numPr>
          <w:ilvl w:val="0"/>
          <w:numId w:val="9"/>
        </w:numPr>
        <w:ind w:left="720" w:hanging="360"/>
        <w:rPr/>
      </w:pPr>
      <w:r w:rsidDel="00000000" w:rsidR="00000000" w:rsidRPr="00000000">
        <w:rPr>
          <w:rtl w:val="0"/>
        </w:rPr>
        <w:t xml:space="preserve">Tableau Public only supports extract connections.</w:t>
      </w:r>
    </w:p>
    <w:p w:rsidR="00000000" w:rsidDel="00000000" w:rsidP="00000000" w:rsidRDefault="00000000" w:rsidRPr="00000000" w14:paraId="00000021">
      <w:pPr>
        <w:numPr>
          <w:ilvl w:val="0"/>
          <w:numId w:val="9"/>
        </w:numPr>
        <w:ind w:left="720" w:hanging="360"/>
        <w:rPr/>
      </w:pPr>
      <w:r w:rsidDel="00000000" w:rsidR="00000000" w:rsidRPr="00000000">
        <w:rPr>
          <w:rtl w:val="0"/>
        </w:rPr>
        <w:t xml:space="preserve">Tableau Desktop (professional) supports both live and extract connections.</w:t>
      </w:r>
    </w:p>
    <w:p w:rsidR="00000000" w:rsidDel="00000000" w:rsidP="00000000" w:rsidRDefault="00000000" w:rsidRPr="00000000" w14:paraId="00000022">
      <w:pPr>
        <w:pStyle w:val="Heading2"/>
        <w:rPr>
          <w:b w:val="1"/>
          <w:sz w:val="22"/>
          <w:szCs w:val="22"/>
        </w:rPr>
      </w:pPr>
      <w:bookmarkStart w:colFirst="0" w:colLast="0" w:name="_zfypi75720by" w:id="5"/>
      <w:bookmarkEnd w:id="5"/>
      <w:r w:rsidDel="00000000" w:rsidR="00000000" w:rsidRPr="00000000">
        <w:rPr>
          <w:b w:val="1"/>
          <w:sz w:val="22"/>
          <w:szCs w:val="22"/>
          <w:rtl w:val="0"/>
        </w:rPr>
        <w:t xml:space="preserve">Types of Aggregation on measures and dimensions :</w:t>
      </w:r>
    </w:p>
    <w:p w:rsidR="00000000" w:rsidDel="00000000" w:rsidP="00000000" w:rsidRDefault="00000000" w:rsidRPr="00000000" w14:paraId="00000023">
      <w:pPr>
        <w:numPr>
          <w:ilvl w:val="0"/>
          <w:numId w:val="5"/>
        </w:numPr>
        <w:ind w:left="720" w:hanging="360"/>
        <w:rPr/>
      </w:pPr>
      <w:r w:rsidDel="00000000" w:rsidR="00000000" w:rsidRPr="00000000">
        <w:rPr>
          <w:rtl w:val="0"/>
        </w:rPr>
        <w:t xml:space="preserve">We can add aggregation to dimension and measures in Tableau.</w:t>
      </w:r>
    </w:p>
    <w:p w:rsidR="00000000" w:rsidDel="00000000" w:rsidP="00000000" w:rsidRDefault="00000000" w:rsidRPr="00000000" w14:paraId="00000024">
      <w:pPr>
        <w:numPr>
          <w:ilvl w:val="0"/>
          <w:numId w:val="5"/>
        </w:numPr>
        <w:ind w:left="720" w:hanging="360"/>
        <w:rPr/>
      </w:pPr>
      <w:hyperlink r:id="rId6">
        <w:r w:rsidDel="00000000" w:rsidR="00000000" w:rsidRPr="00000000">
          <w:rPr>
            <w:color w:val="1155cc"/>
            <w:u w:val="single"/>
            <w:rtl w:val="0"/>
          </w:rPr>
          <w:t xml:space="preserve">Types of aggregation for measures</w:t>
        </w:r>
      </w:hyperlink>
      <w:r w:rsidDel="00000000" w:rsidR="00000000" w:rsidRPr="00000000">
        <w:rPr>
          <w:rtl w:val="0"/>
        </w:rPr>
      </w:r>
    </w:p>
    <w:p w:rsidR="00000000" w:rsidDel="00000000" w:rsidP="00000000" w:rsidRDefault="00000000" w:rsidRPr="00000000" w14:paraId="00000025">
      <w:pPr>
        <w:numPr>
          <w:ilvl w:val="0"/>
          <w:numId w:val="5"/>
        </w:numPr>
        <w:ind w:left="720" w:hanging="360"/>
        <w:rPr/>
      </w:pPr>
      <w:r w:rsidDel="00000000" w:rsidR="00000000" w:rsidRPr="00000000">
        <w:rPr>
          <w:rtl w:val="0"/>
        </w:rPr>
        <w:t xml:space="preserve">We can convert a dimension to a measure and perform aggregation on it.</w:t>
      </w:r>
    </w:p>
    <w:p w:rsidR="00000000" w:rsidDel="00000000" w:rsidP="00000000" w:rsidRDefault="00000000" w:rsidRPr="00000000" w14:paraId="00000026">
      <w:pPr>
        <w:numPr>
          <w:ilvl w:val="0"/>
          <w:numId w:val="5"/>
        </w:numPr>
        <w:ind w:left="720" w:hanging="360"/>
        <w:rPr/>
      </w:pPr>
      <w:hyperlink r:id="rId7">
        <w:r w:rsidDel="00000000" w:rsidR="00000000" w:rsidRPr="00000000">
          <w:rPr>
            <w:color w:val="1155cc"/>
            <w:u w:val="single"/>
            <w:rtl w:val="0"/>
          </w:rPr>
          <w:t xml:space="preserve">Types of aggregation for dimension</w:t>
        </w:r>
      </w:hyperlink>
      <w:r w:rsidDel="00000000" w:rsidR="00000000" w:rsidRPr="00000000">
        <w:rPr>
          <w:rtl w:val="0"/>
        </w:rPr>
      </w:r>
    </w:p>
    <w:p w:rsidR="00000000" w:rsidDel="00000000" w:rsidP="00000000" w:rsidRDefault="00000000" w:rsidRPr="00000000" w14:paraId="00000027">
      <w:pPr>
        <w:numPr>
          <w:ilvl w:val="0"/>
          <w:numId w:val="5"/>
        </w:numPr>
        <w:ind w:left="720" w:hanging="360"/>
        <w:rPr/>
      </w:pPr>
      <w:r w:rsidDel="00000000" w:rsidR="00000000" w:rsidRPr="00000000">
        <w:rPr>
          <w:rtl w:val="0"/>
        </w:rPr>
        <w:t xml:space="preserve">If you want to remove the default aggregation for fields in the view than click on analysis and clear the aggregate measure option.</w:t>
      </w:r>
    </w:p>
    <w:p w:rsidR="00000000" w:rsidDel="00000000" w:rsidP="00000000" w:rsidRDefault="00000000" w:rsidRPr="00000000" w14:paraId="00000028">
      <w:pPr>
        <w:pStyle w:val="Heading4"/>
        <w:rPr>
          <w:b w:val="1"/>
          <w:color w:val="000000"/>
          <w:sz w:val="22"/>
          <w:szCs w:val="22"/>
        </w:rPr>
      </w:pPr>
      <w:bookmarkStart w:colFirst="0" w:colLast="0" w:name="_9erbrppmeujo" w:id="6"/>
      <w:bookmarkEnd w:id="6"/>
      <w:r w:rsidDel="00000000" w:rsidR="00000000" w:rsidRPr="00000000">
        <w:rPr>
          <w:b w:val="1"/>
          <w:color w:val="000000"/>
          <w:sz w:val="22"/>
          <w:szCs w:val="22"/>
          <w:rtl w:val="0"/>
        </w:rPr>
        <w:t xml:space="preserve">Business problem 1:</w:t>
      </w:r>
    </w:p>
    <w:p w:rsidR="00000000" w:rsidDel="00000000" w:rsidP="00000000" w:rsidRDefault="00000000" w:rsidRPr="00000000" w14:paraId="00000029">
      <w:pPr>
        <w:numPr>
          <w:ilvl w:val="0"/>
          <w:numId w:val="18"/>
        </w:numPr>
        <w:ind w:left="720" w:hanging="360"/>
        <w:rPr/>
      </w:pPr>
      <w:r w:rsidDel="00000000" w:rsidR="00000000" w:rsidRPr="00000000">
        <w:rPr>
          <w:rtl w:val="0"/>
        </w:rPr>
        <w:t xml:space="preserve">Determine the average sales value of each category.</w:t>
      </w:r>
    </w:p>
    <w:p w:rsidR="00000000" w:rsidDel="00000000" w:rsidP="00000000" w:rsidRDefault="00000000" w:rsidRPr="00000000" w14:paraId="0000002A">
      <w:pPr>
        <w:numPr>
          <w:ilvl w:val="1"/>
          <w:numId w:val="18"/>
        </w:numPr>
        <w:ind w:left="1440" w:hanging="360"/>
        <w:rPr/>
      </w:pPr>
      <w:r w:rsidDel="00000000" w:rsidR="00000000" w:rsidRPr="00000000">
        <w:rPr>
          <w:rtl w:val="0"/>
        </w:rPr>
        <w:t xml:space="preserve">Drag Category to Columns</w:t>
      </w:r>
    </w:p>
    <w:p w:rsidR="00000000" w:rsidDel="00000000" w:rsidP="00000000" w:rsidRDefault="00000000" w:rsidRPr="00000000" w14:paraId="0000002B">
      <w:pPr>
        <w:numPr>
          <w:ilvl w:val="1"/>
          <w:numId w:val="18"/>
        </w:numPr>
        <w:ind w:left="1440" w:hanging="360"/>
        <w:rPr/>
      </w:pPr>
      <w:r w:rsidDel="00000000" w:rsidR="00000000" w:rsidRPr="00000000">
        <w:rPr>
          <w:rtl w:val="0"/>
        </w:rPr>
        <w:t xml:space="preserve">Drag Sales to Rows</w:t>
      </w:r>
    </w:p>
    <w:p w:rsidR="00000000" w:rsidDel="00000000" w:rsidP="00000000" w:rsidRDefault="00000000" w:rsidRPr="00000000" w14:paraId="0000002C">
      <w:pPr>
        <w:numPr>
          <w:ilvl w:val="1"/>
          <w:numId w:val="18"/>
        </w:numPr>
        <w:ind w:left="1440" w:hanging="360"/>
        <w:rPr/>
      </w:pPr>
      <w:r w:rsidDel="00000000" w:rsidR="00000000" w:rsidRPr="00000000">
        <w:rPr>
          <w:rtl w:val="0"/>
        </w:rPr>
        <w:t xml:space="preserve">Change aggregation of Sales from Sum to Average</w:t>
      </w:r>
    </w:p>
    <w:p w:rsidR="00000000" w:rsidDel="00000000" w:rsidP="00000000" w:rsidRDefault="00000000" w:rsidRPr="00000000" w14:paraId="0000002D">
      <w:pPr>
        <w:rPr/>
      </w:pPr>
      <w:r w:rsidDel="00000000" w:rsidR="00000000" w:rsidRPr="00000000">
        <w:rPr/>
        <w:drawing>
          <wp:inline distB="114300" distT="114300" distL="114300" distR="114300">
            <wp:extent cx="5943600" cy="3276600"/>
            <wp:effectExtent b="0" l="0" r="0" t="0"/>
            <wp:docPr id="10"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pStyle w:val="Heading4"/>
        <w:rPr>
          <w:color w:val="000000"/>
          <w:sz w:val="22"/>
          <w:szCs w:val="22"/>
        </w:rPr>
      </w:pPr>
      <w:bookmarkStart w:colFirst="0" w:colLast="0" w:name="_tbth6ga9ku2d" w:id="7"/>
      <w:bookmarkEnd w:id="7"/>
      <w:r w:rsidDel="00000000" w:rsidR="00000000" w:rsidRPr="00000000">
        <w:rPr>
          <w:color w:val="000000"/>
          <w:sz w:val="22"/>
          <w:szCs w:val="22"/>
          <w:rtl w:val="0"/>
        </w:rPr>
        <w:t xml:space="preserve">We can demonstrate color </w:t>
      </w:r>
      <w:r w:rsidDel="00000000" w:rsidR="00000000" w:rsidRPr="00000000">
        <w:rPr>
          <w:color w:val="000000"/>
          <w:sz w:val="22"/>
          <w:szCs w:val="22"/>
          <w:rtl w:val="0"/>
        </w:rPr>
        <w:t xml:space="preserve">marks</w:t>
      </w:r>
      <w:r w:rsidDel="00000000" w:rsidR="00000000" w:rsidRPr="00000000">
        <w:rPr>
          <w:color w:val="000000"/>
          <w:sz w:val="22"/>
          <w:szCs w:val="22"/>
          <w:rtl w:val="0"/>
        </w:rPr>
        <w:t xml:space="preserve"> card </w:t>
      </w:r>
      <w:r w:rsidDel="00000000" w:rsidR="00000000" w:rsidRPr="00000000">
        <w:rPr>
          <w:color w:val="000000"/>
          <w:sz w:val="22"/>
          <w:szCs w:val="22"/>
          <w:rtl w:val="0"/>
        </w:rPr>
        <w:t xml:space="preserve">shelf</w:t>
      </w:r>
      <w:r w:rsidDel="00000000" w:rsidR="00000000" w:rsidRPr="00000000">
        <w:rPr>
          <w:color w:val="000000"/>
          <w:sz w:val="22"/>
          <w:szCs w:val="22"/>
          <w:rtl w:val="0"/>
        </w:rPr>
        <w:t xml:space="preserve">.</w:t>
      </w:r>
    </w:p>
    <w:p w:rsidR="00000000" w:rsidDel="00000000" w:rsidP="00000000" w:rsidRDefault="00000000" w:rsidRPr="00000000" w14:paraId="0000002F">
      <w:pPr>
        <w:numPr>
          <w:ilvl w:val="0"/>
          <w:numId w:val="7"/>
        </w:numPr>
        <w:ind w:left="720" w:hanging="360"/>
        <w:rPr/>
      </w:pPr>
      <w:r w:rsidDel="00000000" w:rsidR="00000000" w:rsidRPr="00000000">
        <w:rPr>
          <w:rtl w:val="0"/>
        </w:rPr>
        <w:t xml:space="preserve">If we drag Sales onto the color marks card shelf it’ll assign a single color with different shades of that color.</w:t>
      </w:r>
    </w:p>
    <w:p w:rsidR="00000000" w:rsidDel="00000000" w:rsidP="00000000" w:rsidRDefault="00000000" w:rsidRPr="00000000" w14:paraId="00000030">
      <w:pPr>
        <w:rPr/>
      </w:pPr>
      <w:r w:rsidDel="00000000" w:rsidR="00000000" w:rsidRPr="00000000">
        <w:rPr/>
        <w:drawing>
          <wp:inline distB="114300" distT="114300" distL="114300" distR="114300">
            <wp:extent cx="5943600" cy="3276600"/>
            <wp:effectExtent b="0" l="0" r="0" t="0"/>
            <wp:docPr id="12" name="image16.png"/>
            <a:graphic>
              <a:graphicData uri="http://schemas.openxmlformats.org/drawingml/2006/picture">
                <pic:pic>
                  <pic:nvPicPr>
                    <pic:cNvPr id="0" name="image16.png"/>
                    <pic:cNvPicPr preferRelativeResize="0"/>
                  </pic:nvPicPr>
                  <pic:blipFill>
                    <a:blip r:embed="rId9"/>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numPr>
          <w:ilvl w:val="0"/>
          <w:numId w:val="12"/>
        </w:numPr>
        <w:ind w:left="720" w:hanging="360"/>
        <w:rPr/>
      </w:pPr>
      <w:r w:rsidDel="00000000" w:rsidR="00000000" w:rsidRPr="00000000">
        <w:rPr>
          <w:rtl w:val="0"/>
        </w:rPr>
        <w:t xml:space="preserve">If we drag the Category to the color marks card shelf we’ll get different color for each category.</w:t>
      </w:r>
    </w:p>
    <w:p w:rsidR="00000000" w:rsidDel="00000000" w:rsidP="00000000" w:rsidRDefault="00000000" w:rsidRPr="00000000" w14:paraId="00000032">
      <w:pPr>
        <w:rPr/>
      </w:pPr>
      <w:r w:rsidDel="00000000" w:rsidR="00000000" w:rsidRPr="00000000">
        <w:rPr/>
        <w:drawing>
          <wp:inline distB="114300" distT="114300" distL="114300" distR="114300">
            <wp:extent cx="5943600" cy="3276600"/>
            <wp:effectExtent b="0" l="0" r="0" t="0"/>
            <wp:docPr id="21"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rPr>
          <w:b w:val="1"/>
          <w:color w:val="000000"/>
          <w:sz w:val="22"/>
          <w:szCs w:val="22"/>
        </w:rPr>
      </w:pPr>
      <w:bookmarkStart w:colFirst="0" w:colLast="0" w:name="_uui2g470536b" w:id="8"/>
      <w:bookmarkEnd w:id="8"/>
      <w:r w:rsidDel="00000000" w:rsidR="00000000" w:rsidRPr="00000000">
        <w:rPr>
          <w:b w:val="1"/>
          <w:color w:val="000000"/>
          <w:sz w:val="22"/>
          <w:szCs w:val="22"/>
          <w:rtl w:val="0"/>
        </w:rPr>
        <w:t xml:space="preserve">Business problem 2:</w:t>
      </w:r>
    </w:p>
    <w:p w:rsidR="00000000" w:rsidDel="00000000" w:rsidP="00000000" w:rsidRDefault="00000000" w:rsidRPr="00000000" w14:paraId="00000034">
      <w:pPr>
        <w:numPr>
          <w:ilvl w:val="0"/>
          <w:numId w:val="20"/>
        </w:numPr>
        <w:ind w:left="720" w:hanging="360"/>
        <w:rPr/>
      </w:pPr>
      <w:r w:rsidDel="00000000" w:rsidR="00000000" w:rsidRPr="00000000">
        <w:rPr>
          <w:rtl w:val="0"/>
        </w:rPr>
        <w:t xml:space="preserve">Determine total number of products within each Category.</w:t>
      </w:r>
    </w:p>
    <w:p w:rsidR="00000000" w:rsidDel="00000000" w:rsidP="00000000" w:rsidRDefault="00000000" w:rsidRPr="00000000" w14:paraId="00000035">
      <w:pPr>
        <w:numPr>
          <w:ilvl w:val="1"/>
          <w:numId w:val="20"/>
        </w:numPr>
        <w:ind w:left="1440" w:hanging="360"/>
        <w:rPr/>
      </w:pPr>
      <w:r w:rsidDel="00000000" w:rsidR="00000000" w:rsidRPr="00000000">
        <w:rPr>
          <w:rtl w:val="0"/>
        </w:rPr>
        <w:t xml:space="preserve">Drag Category to Columns</w:t>
      </w:r>
    </w:p>
    <w:p w:rsidR="00000000" w:rsidDel="00000000" w:rsidP="00000000" w:rsidRDefault="00000000" w:rsidRPr="00000000" w14:paraId="00000036">
      <w:pPr>
        <w:numPr>
          <w:ilvl w:val="1"/>
          <w:numId w:val="20"/>
        </w:numPr>
        <w:ind w:left="1440" w:hanging="360"/>
        <w:rPr/>
      </w:pPr>
      <w:r w:rsidDel="00000000" w:rsidR="00000000" w:rsidRPr="00000000">
        <w:rPr>
          <w:rtl w:val="0"/>
        </w:rPr>
        <w:t xml:space="preserve">Drag Product ID to Rows</w:t>
      </w:r>
    </w:p>
    <w:p w:rsidR="00000000" w:rsidDel="00000000" w:rsidP="00000000" w:rsidRDefault="00000000" w:rsidRPr="00000000" w14:paraId="00000037">
      <w:pPr>
        <w:numPr>
          <w:ilvl w:val="1"/>
          <w:numId w:val="20"/>
        </w:numPr>
        <w:ind w:left="1440" w:hanging="360"/>
        <w:rPr/>
      </w:pPr>
      <w:r w:rsidDel="00000000" w:rsidR="00000000" w:rsidRPr="00000000">
        <w:rPr>
          <w:rtl w:val="0"/>
        </w:rPr>
        <w:t xml:space="preserve">Change aggregation of Product ID to Count Distinct</w:t>
      </w:r>
    </w:p>
    <w:p w:rsidR="00000000" w:rsidDel="00000000" w:rsidP="00000000" w:rsidRDefault="00000000" w:rsidRPr="00000000" w14:paraId="00000038">
      <w:pPr>
        <w:rPr/>
      </w:pPr>
      <w:r w:rsidDel="00000000" w:rsidR="00000000" w:rsidRPr="00000000">
        <w:rPr/>
        <w:drawing>
          <wp:inline distB="114300" distT="114300" distL="114300" distR="114300">
            <wp:extent cx="5943600" cy="3276600"/>
            <wp:effectExtent b="0" l="0" r="0" t="0"/>
            <wp:docPr id="15"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4"/>
        <w:rPr>
          <w:b w:val="1"/>
          <w:color w:val="000000"/>
          <w:sz w:val="22"/>
          <w:szCs w:val="22"/>
        </w:rPr>
      </w:pPr>
      <w:bookmarkStart w:colFirst="0" w:colLast="0" w:name="_6snzf09qz0sr" w:id="9"/>
      <w:bookmarkEnd w:id="9"/>
      <w:r w:rsidDel="00000000" w:rsidR="00000000" w:rsidRPr="00000000">
        <w:rPr>
          <w:b w:val="1"/>
          <w:color w:val="000000"/>
          <w:sz w:val="22"/>
          <w:szCs w:val="22"/>
          <w:rtl w:val="0"/>
        </w:rPr>
        <w:t xml:space="preserve">Line chart</w:t>
      </w:r>
    </w:p>
    <w:p w:rsidR="00000000" w:rsidDel="00000000" w:rsidP="00000000" w:rsidRDefault="00000000" w:rsidRPr="00000000" w14:paraId="0000003A">
      <w:pPr>
        <w:numPr>
          <w:ilvl w:val="0"/>
          <w:numId w:val="10"/>
        </w:numPr>
        <w:ind w:left="720" w:hanging="360"/>
        <w:rPr/>
      </w:pPr>
      <w:r w:rsidDel="00000000" w:rsidR="00000000" w:rsidRPr="00000000">
        <w:rPr>
          <w:rtl w:val="0"/>
        </w:rPr>
        <w:t xml:space="preserve">They connect individual data points in a view. They provide a simple way to visualize a sequence of values and are useful when you want to see trends over time.</w:t>
      </w:r>
    </w:p>
    <w:p w:rsidR="00000000" w:rsidDel="00000000" w:rsidP="00000000" w:rsidRDefault="00000000" w:rsidRPr="00000000" w14:paraId="0000003B">
      <w:pPr>
        <w:numPr>
          <w:ilvl w:val="0"/>
          <w:numId w:val="10"/>
        </w:numPr>
        <w:ind w:left="720" w:hanging="360"/>
        <w:rPr>
          <w:b w:val="1"/>
        </w:rPr>
      </w:pPr>
      <w:r w:rsidDel="00000000" w:rsidR="00000000" w:rsidRPr="00000000">
        <w:rPr>
          <w:b w:val="1"/>
          <w:rtl w:val="0"/>
        </w:rPr>
        <w:t xml:space="preserve">Discrete line chart</w:t>
      </w:r>
    </w:p>
    <w:p w:rsidR="00000000" w:rsidDel="00000000" w:rsidP="00000000" w:rsidRDefault="00000000" w:rsidRPr="00000000" w14:paraId="0000003C">
      <w:pPr>
        <w:numPr>
          <w:ilvl w:val="1"/>
          <w:numId w:val="10"/>
        </w:numPr>
        <w:ind w:left="1440" w:hanging="360"/>
        <w:rPr/>
      </w:pPr>
      <w:r w:rsidDel="00000000" w:rsidR="00000000" w:rsidRPr="00000000">
        <w:rPr>
          <w:b w:val="1"/>
          <w:rtl w:val="0"/>
        </w:rPr>
        <w:t xml:space="preserve">Business problem 3</w:t>
      </w:r>
      <w:r w:rsidDel="00000000" w:rsidR="00000000" w:rsidRPr="00000000">
        <w:rPr>
          <w:rtl w:val="0"/>
        </w:rPr>
        <w:t xml:space="preserve"> : </w:t>
      </w:r>
      <w:r w:rsidDel="00000000" w:rsidR="00000000" w:rsidRPr="00000000">
        <w:rPr>
          <w:rtl w:val="0"/>
        </w:rPr>
        <w:t xml:space="preserve">Find product category that has highest sales for most of the years.</w:t>
      </w:r>
    </w:p>
    <w:p w:rsidR="00000000" w:rsidDel="00000000" w:rsidP="00000000" w:rsidRDefault="00000000" w:rsidRPr="00000000" w14:paraId="0000003D">
      <w:pPr>
        <w:numPr>
          <w:ilvl w:val="2"/>
          <w:numId w:val="10"/>
        </w:numPr>
        <w:ind w:left="2160" w:hanging="360"/>
        <w:rPr/>
      </w:pPr>
      <w:r w:rsidDel="00000000" w:rsidR="00000000" w:rsidRPr="00000000">
        <w:rPr>
          <w:rtl w:val="0"/>
        </w:rPr>
        <w:t xml:space="preserve">Drag Order Date to Columns</w:t>
      </w:r>
    </w:p>
    <w:p w:rsidR="00000000" w:rsidDel="00000000" w:rsidP="00000000" w:rsidRDefault="00000000" w:rsidRPr="00000000" w14:paraId="0000003E">
      <w:pPr>
        <w:numPr>
          <w:ilvl w:val="2"/>
          <w:numId w:val="10"/>
        </w:numPr>
        <w:ind w:left="2160" w:hanging="360"/>
        <w:rPr/>
      </w:pPr>
      <w:r w:rsidDel="00000000" w:rsidR="00000000" w:rsidRPr="00000000">
        <w:rPr>
          <w:rtl w:val="0"/>
        </w:rPr>
        <w:t xml:space="preserve">Drag Sales to Rows</w:t>
      </w:r>
    </w:p>
    <w:p w:rsidR="00000000" w:rsidDel="00000000" w:rsidP="00000000" w:rsidRDefault="00000000" w:rsidRPr="00000000" w14:paraId="0000003F">
      <w:pPr>
        <w:numPr>
          <w:ilvl w:val="2"/>
          <w:numId w:val="10"/>
        </w:numPr>
        <w:ind w:left="2160" w:hanging="360"/>
        <w:rPr/>
      </w:pPr>
      <w:r w:rsidDel="00000000" w:rsidR="00000000" w:rsidRPr="00000000">
        <w:rPr>
          <w:rtl w:val="0"/>
        </w:rPr>
        <w:t xml:space="preserve">Add Category to Color</w:t>
      </w:r>
    </w:p>
    <w:p w:rsidR="00000000" w:rsidDel="00000000" w:rsidP="00000000" w:rsidRDefault="00000000" w:rsidRPr="00000000" w14:paraId="00000040">
      <w:pPr>
        <w:ind w:left="0" w:firstLine="0"/>
        <w:rPr/>
      </w:pPr>
      <w:r w:rsidDel="00000000" w:rsidR="00000000" w:rsidRPr="00000000">
        <w:rPr/>
        <w:drawing>
          <wp:inline distB="114300" distT="114300" distL="114300" distR="114300">
            <wp:extent cx="5943600" cy="3276600"/>
            <wp:effectExtent b="0" l="0" r="0" t="0"/>
            <wp:docPr id="1"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numPr>
          <w:ilvl w:val="0"/>
          <w:numId w:val="10"/>
        </w:numPr>
        <w:ind w:left="720" w:hanging="360"/>
        <w:rPr>
          <w:b w:val="1"/>
        </w:rPr>
      </w:pPr>
      <w:r w:rsidDel="00000000" w:rsidR="00000000" w:rsidRPr="00000000">
        <w:rPr>
          <w:b w:val="1"/>
          <w:rtl w:val="0"/>
        </w:rPr>
        <w:t xml:space="preserve">Continuous line chart</w:t>
      </w:r>
    </w:p>
    <w:p w:rsidR="00000000" w:rsidDel="00000000" w:rsidP="00000000" w:rsidRDefault="00000000" w:rsidRPr="00000000" w14:paraId="00000042">
      <w:pPr>
        <w:numPr>
          <w:ilvl w:val="1"/>
          <w:numId w:val="10"/>
        </w:numPr>
        <w:ind w:left="1440" w:hanging="360"/>
        <w:rPr/>
      </w:pPr>
      <w:r w:rsidDel="00000000" w:rsidR="00000000" w:rsidRPr="00000000">
        <w:rPr>
          <w:b w:val="1"/>
          <w:rtl w:val="0"/>
        </w:rPr>
        <w:t xml:space="preserve">Business problem 4 </w:t>
      </w:r>
      <w:r w:rsidDel="00000000" w:rsidR="00000000" w:rsidRPr="00000000">
        <w:rPr>
          <w:rtl w:val="0"/>
        </w:rPr>
        <w:t xml:space="preserve">: Find the year and month that had the highest and lowest sales.</w:t>
      </w:r>
    </w:p>
    <w:p w:rsidR="00000000" w:rsidDel="00000000" w:rsidP="00000000" w:rsidRDefault="00000000" w:rsidRPr="00000000" w14:paraId="00000043">
      <w:pPr>
        <w:numPr>
          <w:ilvl w:val="2"/>
          <w:numId w:val="10"/>
        </w:numPr>
        <w:ind w:left="2160" w:hanging="360"/>
        <w:rPr/>
      </w:pPr>
      <w:r w:rsidDel="00000000" w:rsidR="00000000" w:rsidRPr="00000000">
        <w:rPr>
          <w:rtl w:val="0"/>
        </w:rPr>
        <w:t xml:space="preserve">Drag Order Date to Columns</w:t>
      </w:r>
    </w:p>
    <w:p w:rsidR="00000000" w:rsidDel="00000000" w:rsidP="00000000" w:rsidRDefault="00000000" w:rsidRPr="00000000" w14:paraId="00000044">
      <w:pPr>
        <w:numPr>
          <w:ilvl w:val="2"/>
          <w:numId w:val="10"/>
        </w:numPr>
        <w:ind w:left="2160" w:hanging="360"/>
        <w:rPr/>
      </w:pPr>
      <w:r w:rsidDel="00000000" w:rsidR="00000000" w:rsidRPr="00000000">
        <w:rPr>
          <w:rtl w:val="0"/>
        </w:rPr>
        <w:t xml:space="preserve">Drag Sales to Rows</w:t>
      </w:r>
    </w:p>
    <w:p w:rsidR="00000000" w:rsidDel="00000000" w:rsidP="00000000" w:rsidRDefault="00000000" w:rsidRPr="00000000" w14:paraId="00000045">
      <w:pPr>
        <w:numPr>
          <w:ilvl w:val="2"/>
          <w:numId w:val="10"/>
        </w:numPr>
        <w:ind w:left="2160" w:hanging="360"/>
        <w:rPr/>
      </w:pPr>
      <w:r w:rsidDel="00000000" w:rsidR="00000000" w:rsidRPr="00000000">
        <w:rPr>
          <w:rtl w:val="0"/>
        </w:rPr>
        <w:t xml:space="preserve">Switch from YEAR (E.g. 2015) to MONTH (E.g. May 2015)</w:t>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943600" cy="3276600"/>
            <wp:effectExtent b="0" l="0" r="0" t="0"/>
            <wp:docPr id="1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1"/>
          <w:numId w:val="10"/>
        </w:numPr>
        <w:ind w:left="1440" w:hanging="360"/>
        <w:rPr/>
      </w:pPr>
      <w:r w:rsidDel="00000000" w:rsidR="00000000" w:rsidRPr="00000000">
        <w:rPr>
          <w:rtl w:val="0"/>
        </w:rPr>
        <w:t xml:space="preserve">Annotating the Line chart with min and max Sales.</w:t>
      </w:r>
    </w:p>
    <w:p w:rsidR="00000000" w:rsidDel="00000000" w:rsidP="00000000" w:rsidRDefault="00000000" w:rsidRPr="00000000" w14:paraId="00000048">
      <w:pPr>
        <w:numPr>
          <w:ilvl w:val="2"/>
          <w:numId w:val="10"/>
        </w:numPr>
        <w:ind w:left="2160" w:hanging="360"/>
        <w:rPr/>
      </w:pPr>
      <w:r w:rsidDel="00000000" w:rsidR="00000000" w:rsidRPr="00000000">
        <w:rPr>
          <w:rtl w:val="0"/>
        </w:rPr>
        <w:t xml:space="preserve">Add Sales to Label</w:t>
      </w:r>
    </w:p>
    <w:p w:rsidR="00000000" w:rsidDel="00000000" w:rsidP="00000000" w:rsidRDefault="00000000" w:rsidRPr="00000000" w14:paraId="00000049">
      <w:pPr>
        <w:numPr>
          <w:ilvl w:val="2"/>
          <w:numId w:val="10"/>
        </w:numPr>
        <w:ind w:left="2160" w:hanging="360"/>
        <w:rPr/>
      </w:pPr>
      <w:r w:rsidDel="00000000" w:rsidR="00000000" w:rsidRPr="00000000">
        <w:rPr>
          <w:rtl w:val="0"/>
        </w:rPr>
        <w:t xml:space="preserve">Add Order Date to Label</w:t>
      </w:r>
    </w:p>
    <w:p w:rsidR="00000000" w:rsidDel="00000000" w:rsidP="00000000" w:rsidRDefault="00000000" w:rsidRPr="00000000" w14:paraId="0000004A">
      <w:pPr>
        <w:numPr>
          <w:ilvl w:val="2"/>
          <w:numId w:val="10"/>
        </w:numPr>
        <w:ind w:left="2160" w:hanging="360"/>
        <w:rPr/>
      </w:pPr>
      <w:r w:rsidDel="00000000" w:rsidR="00000000" w:rsidRPr="00000000">
        <w:rPr>
          <w:rtl w:val="0"/>
        </w:rPr>
        <w:t xml:space="preserve">Click on Label and choose “Marks to Label” as Min/Max</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3276600"/>
            <wp:effectExtent b="0" l="0" r="0" t="0"/>
            <wp:docPr id="14"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pStyle w:val="Heading4"/>
        <w:rPr>
          <w:b w:val="1"/>
          <w:color w:val="000000"/>
          <w:sz w:val="22"/>
          <w:szCs w:val="22"/>
        </w:rPr>
      </w:pPr>
      <w:bookmarkStart w:colFirst="0" w:colLast="0" w:name="_5eyft4dh0n2f" w:id="10"/>
      <w:bookmarkEnd w:id="10"/>
      <w:r w:rsidDel="00000000" w:rsidR="00000000" w:rsidRPr="00000000">
        <w:rPr>
          <w:b w:val="1"/>
          <w:color w:val="000000"/>
          <w:sz w:val="22"/>
          <w:szCs w:val="22"/>
          <w:rtl w:val="0"/>
        </w:rPr>
        <w:t xml:space="preserve">Bar chart</w:t>
      </w:r>
    </w:p>
    <w:p w:rsidR="00000000" w:rsidDel="00000000" w:rsidP="00000000" w:rsidRDefault="00000000" w:rsidRPr="00000000" w14:paraId="0000004D">
      <w:pPr>
        <w:numPr>
          <w:ilvl w:val="0"/>
          <w:numId w:val="14"/>
        </w:numPr>
        <w:ind w:left="720" w:hanging="360"/>
        <w:rPr/>
      </w:pPr>
      <w:r w:rsidDel="00000000" w:rsidR="00000000" w:rsidRPr="00000000">
        <w:rPr>
          <w:rtl w:val="0"/>
        </w:rPr>
        <w:t xml:space="preserve">It is a chart with rectangular bars where lengths and heights are proportional to the value that they represent.</w:t>
      </w:r>
    </w:p>
    <w:p w:rsidR="00000000" w:rsidDel="00000000" w:rsidP="00000000" w:rsidRDefault="00000000" w:rsidRPr="00000000" w14:paraId="0000004E">
      <w:pPr>
        <w:numPr>
          <w:ilvl w:val="0"/>
          <w:numId w:val="14"/>
        </w:numPr>
        <w:ind w:left="720" w:hanging="360"/>
        <w:rPr>
          <w:b w:val="1"/>
        </w:rPr>
      </w:pPr>
      <w:r w:rsidDel="00000000" w:rsidR="00000000" w:rsidRPr="00000000">
        <w:rPr>
          <w:b w:val="1"/>
          <w:rtl w:val="0"/>
        </w:rPr>
        <w:t xml:space="preserve">Horizontal bar chart</w:t>
      </w:r>
    </w:p>
    <w:p w:rsidR="00000000" w:rsidDel="00000000" w:rsidP="00000000" w:rsidRDefault="00000000" w:rsidRPr="00000000" w14:paraId="0000004F">
      <w:pPr>
        <w:numPr>
          <w:ilvl w:val="1"/>
          <w:numId w:val="14"/>
        </w:numPr>
        <w:ind w:left="1440" w:hanging="360"/>
        <w:rPr/>
      </w:pPr>
      <w:r w:rsidDel="00000000" w:rsidR="00000000" w:rsidRPr="00000000">
        <w:rPr>
          <w:rtl w:val="0"/>
        </w:rPr>
        <w:t xml:space="preserve">It is a bar graph that represents data horizontally, dimensions are present on the vertical axis and data values on the horizontal axis.</w:t>
      </w:r>
    </w:p>
    <w:p w:rsidR="00000000" w:rsidDel="00000000" w:rsidP="00000000" w:rsidRDefault="00000000" w:rsidRPr="00000000" w14:paraId="00000050">
      <w:pPr>
        <w:numPr>
          <w:ilvl w:val="1"/>
          <w:numId w:val="14"/>
        </w:numPr>
        <w:ind w:left="1440" w:hanging="360"/>
        <w:rPr/>
      </w:pPr>
      <w:r w:rsidDel="00000000" w:rsidR="00000000" w:rsidRPr="00000000">
        <w:rPr>
          <w:b w:val="1"/>
          <w:rtl w:val="0"/>
        </w:rPr>
        <w:t xml:space="preserve">Business problem 5</w:t>
      </w:r>
      <w:r w:rsidDel="00000000" w:rsidR="00000000" w:rsidRPr="00000000">
        <w:rPr>
          <w:rtl w:val="0"/>
        </w:rPr>
        <w:t xml:space="preserve"> </w:t>
      </w:r>
      <w:r w:rsidDel="00000000" w:rsidR="00000000" w:rsidRPr="00000000">
        <w:rPr>
          <w:rtl w:val="0"/>
        </w:rPr>
        <w:t xml:space="preserve">: Find sales and profit by region for the year 2017.</w:t>
      </w:r>
    </w:p>
    <w:p w:rsidR="00000000" w:rsidDel="00000000" w:rsidP="00000000" w:rsidRDefault="00000000" w:rsidRPr="00000000" w14:paraId="00000051">
      <w:pPr>
        <w:numPr>
          <w:ilvl w:val="2"/>
          <w:numId w:val="14"/>
        </w:numPr>
        <w:ind w:left="2160" w:hanging="360"/>
        <w:rPr/>
      </w:pPr>
      <w:r w:rsidDel="00000000" w:rsidR="00000000" w:rsidRPr="00000000">
        <w:rPr>
          <w:rtl w:val="0"/>
        </w:rPr>
        <w:t xml:space="preserve">Drag Sales to Columns</w:t>
      </w:r>
    </w:p>
    <w:p w:rsidR="00000000" w:rsidDel="00000000" w:rsidP="00000000" w:rsidRDefault="00000000" w:rsidRPr="00000000" w14:paraId="00000052">
      <w:pPr>
        <w:numPr>
          <w:ilvl w:val="2"/>
          <w:numId w:val="14"/>
        </w:numPr>
        <w:ind w:left="2160" w:hanging="360"/>
        <w:rPr/>
      </w:pPr>
      <w:r w:rsidDel="00000000" w:rsidR="00000000" w:rsidRPr="00000000">
        <w:rPr>
          <w:rtl w:val="0"/>
        </w:rPr>
        <w:t xml:space="preserve">Drag Region to Rows</w:t>
      </w:r>
    </w:p>
    <w:p w:rsidR="00000000" w:rsidDel="00000000" w:rsidP="00000000" w:rsidRDefault="00000000" w:rsidRPr="00000000" w14:paraId="00000053">
      <w:pPr>
        <w:ind w:left="0" w:firstLine="0"/>
        <w:rPr/>
      </w:pPr>
      <w:r w:rsidDel="00000000" w:rsidR="00000000" w:rsidRPr="00000000">
        <w:rPr/>
        <w:drawing>
          <wp:inline distB="114300" distT="114300" distL="114300" distR="114300">
            <wp:extent cx="5943600" cy="3276600"/>
            <wp:effectExtent b="0" l="0" r="0" t="0"/>
            <wp:docPr id="20" name="image14.png"/>
            <a:graphic>
              <a:graphicData uri="http://schemas.openxmlformats.org/drawingml/2006/picture">
                <pic:pic>
                  <pic:nvPicPr>
                    <pic:cNvPr id="0" name="image14.png"/>
                    <pic:cNvPicPr preferRelativeResize="0"/>
                  </pic:nvPicPr>
                  <pic:blipFill>
                    <a:blip r:embed="rId1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numPr>
          <w:ilvl w:val="2"/>
          <w:numId w:val="14"/>
        </w:numPr>
        <w:ind w:left="2160" w:hanging="360"/>
        <w:rPr/>
      </w:pPr>
      <w:r w:rsidDel="00000000" w:rsidR="00000000" w:rsidRPr="00000000">
        <w:rPr>
          <w:rtl w:val="0"/>
        </w:rPr>
        <w:t xml:space="preserve">Put Order Date into Filters</w:t>
      </w:r>
    </w:p>
    <w:p w:rsidR="00000000" w:rsidDel="00000000" w:rsidP="00000000" w:rsidRDefault="00000000" w:rsidRPr="00000000" w14:paraId="00000055">
      <w:pPr>
        <w:numPr>
          <w:ilvl w:val="2"/>
          <w:numId w:val="14"/>
        </w:numPr>
        <w:ind w:left="2160" w:hanging="360"/>
        <w:rPr/>
      </w:pPr>
      <w:r w:rsidDel="00000000" w:rsidR="00000000" w:rsidRPr="00000000">
        <w:rPr>
          <w:rtl w:val="0"/>
        </w:rPr>
        <w:t xml:space="preserve">Select Years and press next</w:t>
      </w:r>
    </w:p>
    <w:p w:rsidR="00000000" w:rsidDel="00000000" w:rsidP="00000000" w:rsidRDefault="00000000" w:rsidRPr="00000000" w14:paraId="00000056">
      <w:pPr>
        <w:numPr>
          <w:ilvl w:val="2"/>
          <w:numId w:val="14"/>
        </w:numPr>
        <w:ind w:left="2160" w:hanging="360"/>
        <w:rPr/>
      </w:pPr>
      <w:r w:rsidDel="00000000" w:rsidR="00000000" w:rsidRPr="00000000">
        <w:rPr>
          <w:rtl w:val="0"/>
        </w:rPr>
        <w:t xml:space="preserve">Select 2017 and press OK</w:t>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3263900"/>
            <wp:effectExtent b="0" l="0" r="0" t="0"/>
            <wp:docPr id="9"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2"/>
          <w:numId w:val="14"/>
        </w:numPr>
        <w:ind w:left="2160" w:hanging="360"/>
        <w:rPr/>
      </w:pPr>
      <w:r w:rsidDel="00000000" w:rsidR="00000000" w:rsidRPr="00000000">
        <w:rPr>
          <w:rtl w:val="0"/>
        </w:rPr>
        <w:t xml:space="preserve">Add Profit to Color</w:t>
      </w:r>
    </w:p>
    <w:p w:rsidR="00000000" w:rsidDel="00000000" w:rsidP="00000000" w:rsidRDefault="00000000" w:rsidRPr="00000000" w14:paraId="00000059">
      <w:pPr>
        <w:numPr>
          <w:ilvl w:val="2"/>
          <w:numId w:val="14"/>
        </w:numPr>
        <w:ind w:left="2160" w:hanging="360"/>
        <w:rPr/>
      </w:pPr>
      <w:r w:rsidDel="00000000" w:rsidR="00000000" w:rsidRPr="00000000">
        <w:rPr>
          <w:rtl w:val="0"/>
        </w:rPr>
        <w:t xml:space="preserve">Add Sales to Label</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943600" cy="3263900"/>
            <wp:effectExtent b="0" l="0" r="0" t="0"/>
            <wp:docPr id="5"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pStyle w:val="Heading4"/>
        <w:rPr>
          <w:b w:val="1"/>
          <w:color w:val="000000"/>
          <w:sz w:val="22"/>
          <w:szCs w:val="22"/>
        </w:rPr>
      </w:pPr>
      <w:bookmarkStart w:colFirst="0" w:colLast="0" w:name="_3ma1jjdesnpm" w:id="11"/>
      <w:bookmarkEnd w:id="11"/>
      <w:r w:rsidDel="00000000" w:rsidR="00000000" w:rsidRPr="00000000">
        <w:rPr>
          <w:b w:val="1"/>
          <w:color w:val="000000"/>
          <w:sz w:val="22"/>
          <w:szCs w:val="22"/>
          <w:rtl w:val="0"/>
        </w:rPr>
        <w:t xml:space="preserve">Pie chart</w:t>
      </w:r>
    </w:p>
    <w:p w:rsidR="00000000" w:rsidDel="00000000" w:rsidP="00000000" w:rsidRDefault="00000000" w:rsidRPr="00000000" w14:paraId="0000005C">
      <w:pPr>
        <w:numPr>
          <w:ilvl w:val="0"/>
          <w:numId w:val="1"/>
        </w:numPr>
        <w:ind w:left="720" w:hanging="360"/>
        <w:rPr/>
      </w:pPr>
      <w:r w:rsidDel="00000000" w:rsidR="00000000" w:rsidRPr="00000000">
        <w:rPr>
          <w:rtl w:val="0"/>
        </w:rPr>
        <w:t xml:space="preserve">It represents data as a slice of a circle with different sizes and colors.</w:t>
      </w:r>
    </w:p>
    <w:p w:rsidR="00000000" w:rsidDel="00000000" w:rsidP="00000000" w:rsidRDefault="00000000" w:rsidRPr="00000000" w14:paraId="0000005D">
      <w:pPr>
        <w:numPr>
          <w:ilvl w:val="1"/>
          <w:numId w:val="1"/>
        </w:numPr>
        <w:ind w:left="1440" w:hanging="360"/>
        <w:rPr/>
      </w:pPr>
      <w:r w:rsidDel="00000000" w:rsidR="00000000" w:rsidRPr="00000000">
        <w:rPr>
          <w:b w:val="1"/>
          <w:rtl w:val="0"/>
        </w:rPr>
        <w:t xml:space="preserve">Business problem 6 </w:t>
      </w:r>
      <w:r w:rsidDel="00000000" w:rsidR="00000000" w:rsidRPr="00000000">
        <w:rPr>
          <w:rtl w:val="0"/>
        </w:rPr>
        <w:t xml:space="preserve">: Show relative percentage of sales and profit by region for the year 2017.</w:t>
      </w:r>
    </w:p>
    <w:p w:rsidR="00000000" w:rsidDel="00000000" w:rsidP="00000000" w:rsidRDefault="00000000" w:rsidRPr="00000000" w14:paraId="0000005E">
      <w:pPr>
        <w:numPr>
          <w:ilvl w:val="2"/>
          <w:numId w:val="1"/>
        </w:numPr>
        <w:ind w:left="2160" w:hanging="360"/>
        <w:rPr/>
      </w:pPr>
      <w:r w:rsidDel="00000000" w:rsidR="00000000" w:rsidRPr="00000000">
        <w:rPr>
          <w:rtl w:val="0"/>
        </w:rPr>
        <w:t xml:space="preserve">Drag Sales to the Sheet</w:t>
      </w:r>
    </w:p>
    <w:p w:rsidR="00000000" w:rsidDel="00000000" w:rsidP="00000000" w:rsidRDefault="00000000" w:rsidRPr="00000000" w14:paraId="0000005F">
      <w:pPr>
        <w:numPr>
          <w:ilvl w:val="2"/>
          <w:numId w:val="1"/>
        </w:numPr>
        <w:ind w:left="2160" w:hanging="360"/>
        <w:rPr/>
      </w:pPr>
      <w:r w:rsidDel="00000000" w:rsidR="00000000" w:rsidRPr="00000000">
        <w:rPr>
          <w:rtl w:val="0"/>
        </w:rPr>
        <w:t xml:space="preserve">Change Marks from Automatic to Pie</w:t>
      </w:r>
    </w:p>
    <w:p w:rsidR="00000000" w:rsidDel="00000000" w:rsidP="00000000" w:rsidRDefault="00000000" w:rsidRPr="00000000" w14:paraId="00000060">
      <w:pPr>
        <w:numPr>
          <w:ilvl w:val="2"/>
          <w:numId w:val="1"/>
        </w:numPr>
        <w:ind w:left="2160" w:hanging="360"/>
        <w:rPr/>
      </w:pPr>
      <w:r w:rsidDel="00000000" w:rsidR="00000000" w:rsidRPr="00000000">
        <w:rPr>
          <w:rtl w:val="0"/>
        </w:rPr>
        <w:t xml:space="preserve">Add Region to Color</w:t>
      </w:r>
    </w:p>
    <w:p w:rsidR="00000000" w:rsidDel="00000000" w:rsidP="00000000" w:rsidRDefault="00000000" w:rsidRPr="00000000" w14:paraId="00000061">
      <w:pPr>
        <w:numPr>
          <w:ilvl w:val="2"/>
          <w:numId w:val="1"/>
        </w:numPr>
        <w:ind w:left="2160" w:hanging="360"/>
        <w:rPr/>
      </w:pPr>
      <w:r w:rsidDel="00000000" w:rsidR="00000000" w:rsidRPr="00000000">
        <w:rPr>
          <w:rtl w:val="0"/>
        </w:rPr>
        <w:t xml:space="preserve">Add Region to Label</w:t>
      </w:r>
    </w:p>
    <w:p w:rsidR="00000000" w:rsidDel="00000000" w:rsidP="00000000" w:rsidRDefault="00000000" w:rsidRPr="00000000" w14:paraId="00000062">
      <w:pPr>
        <w:numPr>
          <w:ilvl w:val="2"/>
          <w:numId w:val="1"/>
        </w:numPr>
        <w:ind w:left="2160" w:hanging="360"/>
        <w:rPr/>
      </w:pPr>
      <w:r w:rsidDel="00000000" w:rsidR="00000000" w:rsidRPr="00000000">
        <w:rPr>
          <w:rtl w:val="0"/>
        </w:rPr>
        <w:t xml:space="preserve">Switch to Entire View</w:t>
      </w:r>
    </w:p>
    <w:p w:rsidR="00000000" w:rsidDel="00000000" w:rsidP="00000000" w:rsidRDefault="00000000" w:rsidRPr="00000000" w14:paraId="00000063">
      <w:pPr>
        <w:ind w:left="0" w:firstLine="0"/>
        <w:rPr/>
      </w:pPr>
      <w:r w:rsidDel="00000000" w:rsidR="00000000" w:rsidRPr="00000000">
        <w:rPr/>
        <w:drawing>
          <wp:inline distB="114300" distT="114300" distL="114300" distR="114300">
            <wp:extent cx="5943600" cy="3251200"/>
            <wp:effectExtent b="0" l="0" r="0" t="0"/>
            <wp:docPr id="22"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numPr>
          <w:ilvl w:val="2"/>
          <w:numId w:val="1"/>
        </w:numPr>
        <w:ind w:left="2160" w:hanging="360"/>
        <w:rPr/>
      </w:pPr>
      <w:r w:rsidDel="00000000" w:rsidR="00000000" w:rsidRPr="00000000">
        <w:rPr>
          <w:rtl w:val="0"/>
        </w:rPr>
        <w:t xml:space="preserve">For SUM(Sales), go to Quick Table Calculation</w:t>
      </w:r>
    </w:p>
    <w:p w:rsidR="00000000" w:rsidDel="00000000" w:rsidP="00000000" w:rsidRDefault="00000000" w:rsidRPr="00000000" w14:paraId="00000065">
      <w:pPr>
        <w:numPr>
          <w:ilvl w:val="2"/>
          <w:numId w:val="1"/>
        </w:numPr>
        <w:ind w:left="2160" w:hanging="360"/>
        <w:rPr/>
      </w:pPr>
      <w:r w:rsidDel="00000000" w:rsidR="00000000" w:rsidRPr="00000000">
        <w:rPr>
          <w:rtl w:val="0"/>
        </w:rPr>
        <w:t xml:space="preserve">Select Percent of Total</w:t>
      </w:r>
    </w:p>
    <w:p w:rsidR="00000000" w:rsidDel="00000000" w:rsidP="00000000" w:rsidRDefault="00000000" w:rsidRPr="00000000" w14:paraId="00000066">
      <w:pPr>
        <w:ind w:left="0" w:firstLine="0"/>
        <w:rPr/>
      </w:pPr>
      <w:r w:rsidDel="00000000" w:rsidR="00000000" w:rsidRPr="00000000">
        <w:rPr/>
        <w:drawing>
          <wp:inline distB="114300" distT="114300" distL="114300" distR="114300">
            <wp:extent cx="5943600" cy="3251200"/>
            <wp:effectExtent b="0" l="0" r="0" t="0"/>
            <wp:docPr id="4"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numPr>
          <w:ilvl w:val="2"/>
          <w:numId w:val="1"/>
        </w:numPr>
        <w:ind w:left="2160" w:hanging="360"/>
        <w:rPr/>
      </w:pPr>
      <w:r w:rsidDel="00000000" w:rsidR="00000000" w:rsidRPr="00000000">
        <w:rPr>
          <w:rtl w:val="0"/>
        </w:rPr>
        <w:t xml:space="preserve">Put Order Date into Filters</w:t>
      </w:r>
    </w:p>
    <w:p w:rsidR="00000000" w:rsidDel="00000000" w:rsidP="00000000" w:rsidRDefault="00000000" w:rsidRPr="00000000" w14:paraId="00000068">
      <w:pPr>
        <w:numPr>
          <w:ilvl w:val="2"/>
          <w:numId w:val="1"/>
        </w:numPr>
        <w:ind w:left="2160" w:hanging="360"/>
        <w:rPr/>
      </w:pPr>
      <w:r w:rsidDel="00000000" w:rsidR="00000000" w:rsidRPr="00000000">
        <w:rPr>
          <w:rtl w:val="0"/>
        </w:rPr>
        <w:t xml:space="preserve">Select Years and press next</w:t>
      </w:r>
    </w:p>
    <w:p w:rsidR="00000000" w:rsidDel="00000000" w:rsidP="00000000" w:rsidRDefault="00000000" w:rsidRPr="00000000" w14:paraId="00000069">
      <w:pPr>
        <w:numPr>
          <w:ilvl w:val="2"/>
          <w:numId w:val="1"/>
        </w:numPr>
        <w:ind w:left="2160" w:hanging="360"/>
        <w:rPr/>
      </w:pPr>
      <w:r w:rsidDel="00000000" w:rsidR="00000000" w:rsidRPr="00000000">
        <w:rPr>
          <w:rtl w:val="0"/>
        </w:rPr>
        <w:t xml:space="preserve">Select 2017 and press OK</w:t>
      </w:r>
    </w:p>
    <w:p w:rsidR="00000000" w:rsidDel="00000000" w:rsidP="00000000" w:rsidRDefault="00000000" w:rsidRPr="00000000" w14:paraId="0000006A">
      <w:pPr>
        <w:numPr>
          <w:ilvl w:val="2"/>
          <w:numId w:val="1"/>
        </w:numPr>
        <w:ind w:left="2160" w:hanging="360"/>
        <w:rPr/>
      </w:pPr>
      <w:r w:rsidDel="00000000" w:rsidR="00000000" w:rsidRPr="00000000">
        <w:rPr>
          <w:rtl w:val="0"/>
        </w:rPr>
        <w:t xml:space="preserve">Add Profit to Color</w:t>
      </w:r>
    </w:p>
    <w:p w:rsidR="00000000" w:rsidDel="00000000" w:rsidP="00000000" w:rsidRDefault="00000000" w:rsidRPr="00000000" w14:paraId="0000006B">
      <w:pPr>
        <w:numPr>
          <w:ilvl w:val="2"/>
          <w:numId w:val="1"/>
        </w:numPr>
        <w:ind w:left="2160" w:hanging="360"/>
        <w:rPr/>
      </w:pPr>
      <w:r w:rsidDel="00000000" w:rsidR="00000000" w:rsidRPr="00000000">
        <w:rPr>
          <w:rtl w:val="0"/>
        </w:rPr>
        <w:t xml:space="preserve">Add Profit to Label</w:t>
      </w:r>
    </w:p>
    <w:p w:rsidR="00000000" w:rsidDel="00000000" w:rsidP="00000000" w:rsidRDefault="00000000" w:rsidRPr="00000000" w14:paraId="0000006C">
      <w:pPr>
        <w:numPr>
          <w:ilvl w:val="2"/>
          <w:numId w:val="1"/>
        </w:numPr>
        <w:ind w:left="2160" w:hanging="360"/>
        <w:rPr/>
      </w:pPr>
      <w:r w:rsidDel="00000000" w:rsidR="00000000" w:rsidRPr="00000000">
        <w:rPr>
          <w:rtl w:val="0"/>
        </w:rPr>
        <w:t xml:space="preserve">For SUM(Profit), go to Quick Table Calculation</w:t>
      </w:r>
    </w:p>
    <w:p w:rsidR="00000000" w:rsidDel="00000000" w:rsidP="00000000" w:rsidRDefault="00000000" w:rsidRPr="00000000" w14:paraId="0000006D">
      <w:pPr>
        <w:numPr>
          <w:ilvl w:val="2"/>
          <w:numId w:val="1"/>
        </w:numPr>
        <w:ind w:left="2160" w:hanging="360"/>
        <w:rPr/>
      </w:pPr>
      <w:r w:rsidDel="00000000" w:rsidR="00000000" w:rsidRPr="00000000">
        <w:rPr>
          <w:rtl w:val="0"/>
        </w:rPr>
        <w:t xml:space="preserve">Select Percent of Total</w:t>
      </w:r>
    </w:p>
    <w:p w:rsidR="00000000" w:rsidDel="00000000" w:rsidP="00000000" w:rsidRDefault="00000000" w:rsidRPr="00000000" w14:paraId="0000006E">
      <w:pPr>
        <w:ind w:left="0" w:firstLine="0"/>
        <w:rPr/>
      </w:pPr>
      <w:r w:rsidDel="00000000" w:rsidR="00000000" w:rsidRPr="00000000">
        <w:rPr/>
        <w:drawing>
          <wp:inline distB="114300" distT="114300" distL="114300" distR="114300">
            <wp:extent cx="5943600" cy="3251200"/>
            <wp:effectExtent b="0" l="0" r="0" t="0"/>
            <wp:docPr id="6" name="image18.png"/>
            <a:graphic>
              <a:graphicData uri="http://schemas.openxmlformats.org/drawingml/2006/picture">
                <pic:pic>
                  <pic:nvPicPr>
                    <pic:cNvPr id="0" name="image18.png"/>
                    <pic:cNvPicPr preferRelativeResize="0"/>
                  </pic:nvPicPr>
                  <pic:blipFill>
                    <a:blip r:embed="rId2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1"/>
          <w:numId w:val="1"/>
        </w:numPr>
        <w:ind w:left="1440" w:hanging="360"/>
        <w:rPr/>
      </w:pPr>
      <w:r w:rsidDel="00000000" w:rsidR="00000000" w:rsidRPr="00000000">
        <w:rPr>
          <w:rtl w:val="0"/>
        </w:rPr>
        <w:t xml:space="preserve">Annotating the Pie chart</w:t>
      </w:r>
    </w:p>
    <w:p w:rsidR="00000000" w:rsidDel="00000000" w:rsidP="00000000" w:rsidRDefault="00000000" w:rsidRPr="00000000" w14:paraId="00000070">
      <w:pPr>
        <w:numPr>
          <w:ilvl w:val="2"/>
          <w:numId w:val="1"/>
        </w:numPr>
        <w:ind w:left="2160" w:hanging="360"/>
        <w:rPr/>
      </w:pPr>
      <w:r w:rsidDel="00000000" w:rsidR="00000000" w:rsidRPr="00000000">
        <w:rPr>
          <w:rtl w:val="0"/>
        </w:rPr>
        <w:t xml:space="preserve">Go to Label and edit the Text</w:t>
      </w:r>
    </w:p>
    <w:p w:rsidR="00000000" w:rsidDel="00000000" w:rsidP="00000000" w:rsidRDefault="00000000" w:rsidRPr="00000000" w14:paraId="00000071">
      <w:pPr>
        <w:numPr>
          <w:ilvl w:val="2"/>
          <w:numId w:val="1"/>
        </w:numPr>
        <w:ind w:left="2160" w:hanging="360"/>
        <w:rPr/>
      </w:pPr>
      <w:r w:rsidDel="00000000" w:rsidR="00000000" w:rsidRPr="00000000">
        <w:rPr>
          <w:rtl w:val="0"/>
        </w:rPr>
        <w:t xml:space="preserve">Enter</w:t>
      </w:r>
    </w:p>
    <w:p w:rsidR="00000000" w:rsidDel="00000000" w:rsidP="00000000" w:rsidRDefault="00000000" w:rsidRPr="00000000" w14:paraId="00000072">
      <w:pPr>
        <w:numPr>
          <w:ilvl w:val="3"/>
          <w:numId w:val="1"/>
        </w:numPr>
        <w:ind w:left="2880" w:hanging="360"/>
        <w:rPr/>
      </w:pPr>
      <w:r w:rsidDel="00000000" w:rsidR="00000000" w:rsidRPr="00000000">
        <w:rPr>
          <w:rtl w:val="0"/>
        </w:rPr>
        <w:t xml:space="preserve">For &lt; Region &gt; region,</w:t>
      </w:r>
    </w:p>
    <w:p w:rsidR="00000000" w:rsidDel="00000000" w:rsidP="00000000" w:rsidRDefault="00000000" w:rsidRPr="00000000" w14:paraId="00000073">
      <w:pPr>
        <w:numPr>
          <w:ilvl w:val="3"/>
          <w:numId w:val="1"/>
        </w:numPr>
        <w:ind w:left="2880" w:hanging="360"/>
        <w:rPr/>
      </w:pPr>
      <w:r w:rsidDel="00000000" w:rsidR="00000000" w:rsidRPr="00000000">
        <w:rPr>
          <w:rtl w:val="0"/>
        </w:rPr>
        <w:t xml:space="preserve">the Total Sales is &lt;% of Total SUM(Sales)&gt; and</w:t>
      </w:r>
    </w:p>
    <w:p w:rsidR="00000000" w:rsidDel="00000000" w:rsidP="00000000" w:rsidRDefault="00000000" w:rsidRPr="00000000" w14:paraId="00000074">
      <w:pPr>
        <w:numPr>
          <w:ilvl w:val="3"/>
          <w:numId w:val="1"/>
        </w:numPr>
        <w:ind w:left="2880" w:hanging="360"/>
        <w:rPr>
          <w:u w:val="none"/>
        </w:rPr>
      </w:pPr>
      <w:r w:rsidDel="00000000" w:rsidR="00000000" w:rsidRPr="00000000">
        <w:rPr>
          <w:rtl w:val="0"/>
        </w:rPr>
        <w:t xml:space="preserve">the Total Profit is &lt;% of Total SUM(Profit)&gt;</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943600" cy="3251200"/>
            <wp:effectExtent b="0" l="0" r="0" t="0"/>
            <wp:docPr id="8"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rtl w:val="0"/>
        </w:rPr>
      </w:r>
    </w:p>
    <w:p w:rsidR="00000000" w:rsidDel="00000000" w:rsidP="00000000" w:rsidRDefault="00000000" w:rsidRPr="00000000" w14:paraId="00000077">
      <w:pPr>
        <w:ind w:left="0" w:firstLine="0"/>
        <w:rPr/>
      </w:pPr>
      <w:r w:rsidDel="00000000" w:rsidR="00000000" w:rsidRPr="00000000">
        <w:rPr>
          <w:rtl w:val="0"/>
        </w:rPr>
      </w:r>
    </w:p>
    <w:p w:rsidR="00000000" w:rsidDel="00000000" w:rsidP="00000000" w:rsidRDefault="00000000" w:rsidRPr="00000000" w14:paraId="00000078">
      <w:pPr>
        <w:ind w:left="0" w:firstLine="0"/>
        <w:rPr>
          <w:b w:val="1"/>
          <w:color w:val="000000"/>
          <w:sz w:val="22"/>
          <w:szCs w:val="22"/>
        </w:rPr>
      </w:pPr>
      <w:r w:rsidDel="00000000" w:rsidR="00000000" w:rsidRPr="00000000">
        <w:rPr>
          <w:b w:val="1"/>
          <w:color w:val="000000"/>
          <w:sz w:val="22"/>
          <w:szCs w:val="22"/>
          <w:rtl w:val="0"/>
        </w:rPr>
        <w:t xml:space="preserve">Histogram</w:t>
      </w:r>
    </w:p>
    <w:p w:rsidR="00000000" w:rsidDel="00000000" w:rsidP="00000000" w:rsidRDefault="00000000" w:rsidRPr="00000000" w14:paraId="00000079">
      <w:pPr>
        <w:numPr>
          <w:ilvl w:val="0"/>
          <w:numId w:val="16"/>
        </w:numPr>
        <w:ind w:left="720" w:hanging="360"/>
        <w:rPr/>
      </w:pPr>
      <w:r w:rsidDel="00000000" w:rsidR="00000000" w:rsidRPr="00000000">
        <w:rPr>
          <w:rtl w:val="0"/>
        </w:rPr>
        <w:t xml:space="preserve">It is a chart that displays the shape of a distribution. A histogram looks like a bar chart but groups values for a continuous measure into ranges, or bins.</w:t>
      </w:r>
    </w:p>
    <w:p w:rsidR="00000000" w:rsidDel="00000000" w:rsidP="00000000" w:rsidRDefault="00000000" w:rsidRPr="00000000" w14:paraId="0000007A">
      <w:pPr>
        <w:numPr>
          <w:ilvl w:val="1"/>
          <w:numId w:val="16"/>
        </w:numPr>
        <w:ind w:left="1440" w:hanging="360"/>
        <w:rPr/>
      </w:pPr>
      <w:r w:rsidDel="00000000" w:rsidR="00000000" w:rsidRPr="00000000">
        <w:rPr>
          <w:b w:val="1"/>
          <w:rtl w:val="0"/>
        </w:rPr>
        <w:t xml:space="preserve">Business problem 7</w:t>
      </w:r>
      <w:r w:rsidDel="00000000" w:rsidR="00000000" w:rsidRPr="00000000">
        <w:rPr>
          <w:rtl w:val="0"/>
        </w:rPr>
        <w:t xml:space="preserve">: Find sales by region based on the number of quantity sold (Bins).</w:t>
      </w:r>
    </w:p>
    <w:p w:rsidR="00000000" w:rsidDel="00000000" w:rsidP="00000000" w:rsidRDefault="00000000" w:rsidRPr="00000000" w14:paraId="0000007B">
      <w:pPr>
        <w:numPr>
          <w:ilvl w:val="2"/>
          <w:numId w:val="16"/>
        </w:numPr>
        <w:ind w:left="2160" w:hanging="360"/>
        <w:rPr/>
      </w:pPr>
      <w:r w:rsidDel="00000000" w:rsidR="00000000" w:rsidRPr="00000000">
        <w:rPr>
          <w:rtl w:val="0"/>
        </w:rPr>
        <w:t xml:space="preserve">For Quantity, go to Create and choose Bins</w:t>
      </w:r>
    </w:p>
    <w:p w:rsidR="00000000" w:rsidDel="00000000" w:rsidP="00000000" w:rsidRDefault="00000000" w:rsidRPr="00000000" w14:paraId="0000007C">
      <w:pPr>
        <w:numPr>
          <w:ilvl w:val="2"/>
          <w:numId w:val="16"/>
        </w:numPr>
        <w:ind w:left="2160" w:hanging="360"/>
        <w:rPr/>
      </w:pPr>
      <w:r w:rsidDel="00000000" w:rsidR="00000000" w:rsidRPr="00000000">
        <w:rPr>
          <w:rtl w:val="0"/>
        </w:rPr>
        <w:t xml:space="preserve">Change the Size of bins to 1.5</w:t>
      </w:r>
    </w:p>
    <w:p w:rsidR="00000000" w:rsidDel="00000000" w:rsidP="00000000" w:rsidRDefault="00000000" w:rsidRPr="00000000" w14:paraId="0000007D">
      <w:pPr>
        <w:numPr>
          <w:ilvl w:val="2"/>
          <w:numId w:val="16"/>
        </w:numPr>
        <w:ind w:left="2160" w:hanging="360"/>
        <w:rPr/>
      </w:pPr>
      <w:r w:rsidDel="00000000" w:rsidR="00000000" w:rsidRPr="00000000">
        <w:rPr>
          <w:rtl w:val="0"/>
        </w:rPr>
        <w:t xml:space="preserve">Drag Quantity (bin) to Columns</w:t>
      </w:r>
    </w:p>
    <w:p w:rsidR="00000000" w:rsidDel="00000000" w:rsidP="00000000" w:rsidRDefault="00000000" w:rsidRPr="00000000" w14:paraId="0000007E">
      <w:pPr>
        <w:numPr>
          <w:ilvl w:val="2"/>
          <w:numId w:val="16"/>
        </w:numPr>
        <w:ind w:left="2160" w:hanging="360"/>
        <w:rPr/>
      </w:pPr>
      <w:r w:rsidDel="00000000" w:rsidR="00000000" w:rsidRPr="00000000">
        <w:rPr>
          <w:rtl w:val="0"/>
        </w:rPr>
        <w:t xml:space="preserve">Drag Quantity to Rows</w:t>
      </w:r>
    </w:p>
    <w:p w:rsidR="00000000" w:rsidDel="00000000" w:rsidP="00000000" w:rsidRDefault="00000000" w:rsidRPr="00000000" w14:paraId="0000007F">
      <w:pPr>
        <w:numPr>
          <w:ilvl w:val="2"/>
          <w:numId w:val="16"/>
        </w:numPr>
        <w:ind w:left="2160" w:hanging="360"/>
        <w:rPr/>
      </w:pPr>
      <w:r w:rsidDel="00000000" w:rsidR="00000000" w:rsidRPr="00000000">
        <w:rPr>
          <w:rtl w:val="0"/>
        </w:rPr>
        <w:t xml:space="preserve">Set Quantity (bin) to Continuous</w:t>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943600" cy="3251200"/>
            <wp:effectExtent b="0" l="0" r="0" t="0"/>
            <wp:docPr id="13" name="image20.png"/>
            <a:graphic>
              <a:graphicData uri="http://schemas.openxmlformats.org/drawingml/2006/picture">
                <pic:pic>
                  <pic:nvPicPr>
                    <pic:cNvPr id="0" name="image20.png"/>
                    <pic:cNvPicPr preferRelativeResize="0"/>
                  </pic:nvPicPr>
                  <pic:blipFill>
                    <a:blip r:embed="rId2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numPr>
          <w:ilvl w:val="2"/>
          <w:numId w:val="16"/>
        </w:numPr>
        <w:ind w:left="2160" w:hanging="360"/>
        <w:rPr/>
      </w:pPr>
      <w:r w:rsidDel="00000000" w:rsidR="00000000" w:rsidRPr="00000000">
        <w:rPr>
          <w:rtl w:val="0"/>
        </w:rPr>
        <w:t xml:space="preserve">Add Region to Color</w:t>
      </w:r>
    </w:p>
    <w:p w:rsidR="00000000" w:rsidDel="00000000" w:rsidP="00000000" w:rsidRDefault="00000000" w:rsidRPr="00000000" w14:paraId="00000082">
      <w:pPr>
        <w:numPr>
          <w:ilvl w:val="2"/>
          <w:numId w:val="16"/>
        </w:numPr>
        <w:ind w:left="2160" w:hanging="360"/>
        <w:rPr/>
      </w:pPr>
      <w:r w:rsidDel="00000000" w:rsidR="00000000" w:rsidRPr="00000000">
        <w:rPr>
          <w:rtl w:val="0"/>
        </w:rPr>
        <w:t xml:space="preserve">Add Sales to Label</w:t>
      </w:r>
    </w:p>
    <w:p w:rsidR="00000000" w:rsidDel="00000000" w:rsidP="00000000" w:rsidRDefault="00000000" w:rsidRPr="00000000" w14:paraId="00000083">
      <w:pPr>
        <w:ind w:left="0" w:firstLine="0"/>
        <w:rPr/>
      </w:pPr>
      <w:r w:rsidDel="00000000" w:rsidR="00000000" w:rsidRPr="00000000">
        <w:rPr/>
        <w:drawing>
          <wp:inline distB="114300" distT="114300" distL="114300" distR="114300">
            <wp:extent cx="5943600" cy="3251200"/>
            <wp:effectExtent b="0" l="0" r="0" t="0"/>
            <wp:docPr id="19"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2"/>
        <w:rPr>
          <w:b w:val="1"/>
          <w:sz w:val="22"/>
          <w:szCs w:val="22"/>
        </w:rPr>
      </w:pPr>
      <w:bookmarkStart w:colFirst="0" w:colLast="0" w:name="_xh5bc3tuqq5k" w:id="12"/>
      <w:bookmarkEnd w:id="12"/>
      <w:r w:rsidDel="00000000" w:rsidR="00000000" w:rsidRPr="00000000">
        <w:rPr>
          <w:b w:val="1"/>
          <w:sz w:val="22"/>
          <w:szCs w:val="22"/>
          <w:rtl w:val="0"/>
        </w:rPr>
        <w:t xml:space="preserve">Cleaning and Formatting data for analysis</w:t>
      </w:r>
    </w:p>
    <w:p w:rsidR="00000000" w:rsidDel="00000000" w:rsidP="00000000" w:rsidRDefault="00000000" w:rsidRPr="00000000" w14:paraId="00000085">
      <w:pPr>
        <w:pStyle w:val="Heading4"/>
        <w:rPr>
          <w:color w:val="000000"/>
          <w:sz w:val="22"/>
          <w:szCs w:val="22"/>
        </w:rPr>
      </w:pPr>
      <w:bookmarkStart w:colFirst="0" w:colLast="0" w:name="_lbw2ecipbs7k" w:id="13"/>
      <w:bookmarkEnd w:id="13"/>
      <w:r w:rsidDel="00000000" w:rsidR="00000000" w:rsidRPr="00000000">
        <w:rPr>
          <w:color w:val="000000"/>
          <w:sz w:val="22"/>
          <w:szCs w:val="22"/>
          <w:rtl w:val="0"/>
        </w:rPr>
        <w:t xml:space="preserve">Dataset : World_Bank_CO2.xlsx [Use CO2 (kt) RAW DATA Table]</w:t>
      </w:r>
    </w:p>
    <w:p w:rsidR="00000000" w:rsidDel="00000000" w:rsidP="00000000" w:rsidRDefault="00000000" w:rsidRPr="00000000" w14:paraId="00000086">
      <w:pPr>
        <w:pStyle w:val="Heading4"/>
        <w:rPr>
          <w:color w:val="000000"/>
          <w:sz w:val="22"/>
          <w:szCs w:val="22"/>
        </w:rPr>
      </w:pPr>
      <w:bookmarkStart w:colFirst="0" w:colLast="0" w:name="_uleziw3x3uvy" w:id="14"/>
      <w:bookmarkEnd w:id="14"/>
      <w:r w:rsidDel="00000000" w:rsidR="00000000" w:rsidRPr="00000000">
        <w:rPr>
          <w:color w:val="000000"/>
          <w:sz w:val="22"/>
          <w:szCs w:val="22"/>
          <w:rtl w:val="0"/>
        </w:rPr>
        <w:t xml:space="preserve">Dataset url : </w:t>
      </w:r>
      <w:hyperlink r:id="rId24">
        <w:r w:rsidDel="00000000" w:rsidR="00000000" w:rsidRPr="00000000">
          <w:rPr>
            <w:color w:val="1155cc"/>
            <w:sz w:val="22"/>
            <w:szCs w:val="22"/>
            <w:u w:val="single"/>
            <w:rtl w:val="0"/>
          </w:rPr>
          <w:t xml:space="preserve">link</w:t>
        </w:r>
      </w:hyperlink>
      <w:r w:rsidDel="00000000" w:rsidR="00000000" w:rsidRPr="00000000">
        <w:rPr>
          <w:rtl w:val="0"/>
        </w:rPr>
      </w:r>
    </w:p>
    <w:p w:rsidR="00000000" w:rsidDel="00000000" w:rsidP="00000000" w:rsidRDefault="00000000" w:rsidRPr="00000000" w14:paraId="00000087">
      <w:pPr>
        <w:numPr>
          <w:ilvl w:val="0"/>
          <w:numId w:val="21"/>
        </w:numPr>
        <w:ind w:left="720" w:hanging="360"/>
        <w:rPr>
          <w:b w:val="1"/>
        </w:rPr>
      </w:pPr>
      <w:r w:rsidDel="00000000" w:rsidR="00000000" w:rsidRPr="00000000">
        <w:rPr>
          <w:b w:val="1"/>
          <w:rtl w:val="0"/>
        </w:rPr>
        <w:t xml:space="preserve">Business problem 8:</w:t>
      </w:r>
    </w:p>
    <w:p w:rsidR="00000000" w:rsidDel="00000000" w:rsidP="00000000" w:rsidRDefault="00000000" w:rsidRPr="00000000" w14:paraId="00000088">
      <w:pPr>
        <w:numPr>
          <w:ilvl w:val="1"/>
          <w:numId w:val="21"/>
        </w:numPr>
        <w:ind w:left="1440" w:hanging="360"/>
        <w:rPr/>
      </w:pPr>
      <w:r w:rsidDel="00000000" w:rsidR="00000000" w:rsidRPr="00000000">
        <w:rPr>
          <w:rtl w:val="0"/>
        </w:rPr>
        <w:t xml:space="preserve">Find the CO2 emissions per country per year for those countries which have CO2 emissions above 2000 kt.</w:t>
      </w:r>
    </w:p>
    <w:p w:rsidR="00000000" w:rsidDel="00000000" w:rsidP="00000000" w:rsidRDefault="00000000" w:rsidRPr="00000000" w14:paraId="00000089">
      <w:pPr>
        <w:numPr>
          <w:ilvl w:val="2"/>
          <w:numId w:val="21"/>
        </w:numPr>
        <w:ind w:left="2160" w:hanging="360"/>
        <w:rPr/>
      </w:pPr>
      <w:r w:rsidDel="00000000" w:rsidR="00000000" w:rsidRPr="00000000">
        <w:rPr>
          <w:rtl w:val="0"/>
        </w:rPr>
        <w:t xml:space="preserve">Load the World_Bank_CO2.xlsx dataset</w:t>
      </w:r>
    </w:p>
    <w:p w:rsidR="00000000" w:rsidDel="00000000" w:rsidP="00000000" w:rsidRDefault="00000000" w:rsidRPr="00000000" w14:paraId="0000008A">
      <w:pPr>
        <w:numPr>
          <w:ilvl w:val="2"/>
          <w:numId w:val="21"/>
        </w:numPr>
        <w:ind w:left="2160" w:hanging="360"/>
        <w:rPr/>
      </w:pPr>
      <w:r w:rsidDel="00000000" w:rsidR="00000000" w:rsidRPr="00000000">
        <w:rPr>
          <w:rtl w:val="0"/>
        </w:rPr>
        <w:t xml:space="preserve">Drag the CO2 (kt) RAW DATA table</w:t>
      </w:r>
    </w:p>
    <w:p w:rsidR="00000000" w:rsidDel="00000000" w:rsidP="00000000" w:rsidRDefault="00000000" w:rsidRPr="00000000" w14:paraId="0000008B">
      <w:pPr>
        <w:numPr>
          <w:ilvl w:val="2"/>
          <w:numId w:val="21"/>
        </w:numPr>
        <w:ind w:left="2160" w:hanging="360"/>
        <w:rPr/>
      </w:pPr>
      <w:r w:rsidDel="00000000" w:rsidR="00000000" w:rsidRPr="00000000">
        <w:rPr>
          <w:rtl w:val="0"/>
        </w:rPr>
        <w:t xml:space="preserve">Check the Use Data Interpreter option</w:t>
      </w:r>
    </w:p>
    <w:p w:rsidR="00000000" w:rsidDel="00000000" w:rsidP="00000000" w:rsidRDefault="00000000" w:rsidRPr="00000000" w14:paraId="0000008C">
      <w:pPr>
        <w:ind w:left="0" w:firstLine="0"/>
        <w:rPr/>
      </w:pPr>
      <w:r w:rsidDel="00000000" w:rsidR="00000000" w:rsidRPr="00000000">
        <w:rPr/>
        <w:drawing>
          <wp:inline distB="114300" distT="114300" distL="114300" distR="114300">
            <wp:extent cx="5943600" cy="3251200"/>
            <wp:effectExtent b="0" l="0" r="0" t="0"/>
            <wp:docPr id="3" name="image2.png"/>
            <a:graphic>
              <a:graphicData uri="http://schemas.openxmlformats.org/drawingml/2006/picture">
                <pic:pic>
                  <pic:nvPicPr>
                    <pic:cNvPr id="0" name="image2.png"/>
                    <pic:cNvPicPr preferRelativeResize="0"/>
                  </pic:nvPicPr>
                  <pic:blipFill>
                    <a:blip r:embed="rId2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numPr>
          <w:ilvl w:val="2"/>
          <w:numId w:val="21"/>
        </w:numPr>
        <w:ind w:left="2160" w:hanging="360"/>
        <w:rPr/>
      </w:pPr>
      <w:r w:rsidDel="00000000" w:rsidR="00000000" w:rsidRPr="00000000">
        <w:rPr>
          <w:rtl w:val="0"/>
        </w:rPr>
        <w:t xml:space="preserve">Select the columns 1960 to 2011 and Pivot</w:t>
      </w:r>
    </w:p>
    <w:p w:rsidR="00000000" w:rsidDel="00000000" w:rsidP="00000000" w:rsidRDefault="00000000" w:rsidRPr="00000000" w14:paraId="0000008E">
      <w:pPr>
        <w:ind w:left="0" w:firstLine="0"/>
        <w:rPr/>
      </w:pPr>
      <w:r w:rsidDel="00000000" w:rsidR="00000000" w:rsidRPr="00000000">
        <w:rPr/>
        <w:drawing>
          <wp:inline distB="114300" distT="114300" distL="114300" distR="114300">
            <wp:extent cx="5943600" cy="3251200"/>
            <wp:effectExtent b="0" l="0" r="0" t="0"/>
            <wp:docPr id="7" name="image3.png"/>
            <a:graphic>
              <a:graphicData uri="http://schemas.openxmlformats.org/drawingml/2006/picture">
                <pic:pic>
                  <pic:nvPicPr>
                    <pic:cNvPr id="0" name="image3.png"/>
                    <pic:cNvPicPr preferRelativeResize="0"/>
                  </pic:nvPicPr>
                  <pic:blipFill>
                    <a:blip r:embed="rId2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2"/>
          <w:numId w:val="21"/>
        </w:numPr>
        <w:ind w:left="2160" w:hanging="360"/>
        <w:rPr/>
      </w:pPr>
      <w:r w:rsidDel="00000000" w:rsidR="00000000" w:rsidRPr="00000000">
        <w:rPr>
          <w:rtl w:val="0"/>
        </w:rPr>
        <w:t xml:space="preserve">Rename the PIVOT FIELD NAMES column as Year</w:t>
      </w:r>
    </w:p>
    <w:p w:rsidR="00000000" w:rsidDel="00000000" w:rsidP="00000000" w:rsidRDefault="00000000" w:rsidRPr="00000000" w14:paraId="00000090">
      <w:pPr>
        <w:numPr>
          <w:ilvl w:val="2"/>
          <w:numId w:val="21"/>
        </w:numPr>
        <w:ind w:left="2160" w:hanging="360"/>
        <w:rPr/>
      </w:pPr>
      <w:r w:rsidDel="00000000" w:rsidR="00000000" w:rsidRPr="00000000">
        <w:rPr>
          <w:rtl w:val="0"/>
        </w:rPr>
        <w:t xml:space="preserve">Rename the PIVOT FIELD VALUES column as CO2 (kt)</w:t>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3251200"/>
            <wp:effectExtent b="0" l="0" r="0" t="0"/>
            <wp:docPr id="18" name="image17.png"/>
            <a:graphic>
              <a:graphicData uri="http://schemas.openxmlformats.org/drawingml/2006/picture">
                <pic:pic>
                  <pic:nvPicPr>
                    <pic:cNvPr id="0" name="image17.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2"/>
          <w:numId w:val="21"/>
        </w:numPr>
        <w:ind w:left="2160" w:hanging="360"/>
        <w:rPr/>
      </w:pPr>
      <w:r w:rsidDel="00000000" w:rsidR="00000000" w:rsidRPr="00000000">
        <w:rPr>
          <w:rtl w:val="0"/>
        </w:rPr>
        <w:t xml:space="preserve">Go the Filters in the upper right corner and click Add</w:t>
      </w:r>
    </w:p>
    <w:p w:rsidR="00000000" w:rsidDel="00000000" w:rsidP="00000000" w:rsidRDefault="00000000" w:rsidRPr="00000000" w14:paraId="00000093">
      <w:pPr>
        <w:numPr>
          <w:ilvl w:val="2"/>
          <w:numId w:val="21"/>
        </w:numPr>
        <w:ind w:left="2160" w:hanging="360"/>
        <w:rPr/>
      </w:pPr>
      <w:r w:rsidDel="00000000" w:rsidR="00000000" w:rsidRPr="00000000">
        <w:rPr>
          <w:rtl w:val="0"/>
        </w:rPr>
        <w:t xml:space="preserve">Again click Add and Select a field as CO2 (kt)</w:t>
      </w:r>
    </w:p>
    <w:p w:rsidR="00000000" w:rsidDel="00000000" w:rsidP="00000000" w:rsidRDefault="00000000" w:rsidRPr="00000000" w14:paraId="00000094">
      <w:pPr>
        <w:numPr>
          <w:ilvl w:val="2"/>
          <w:numId w:val="21"/>
        </w:numPr>
        <w:ind w:left="2160" w:hanging="360"/>
        <w:rPr/>
      </w:pPr>
      <w:r w:rsidDel="00000000" w:rsidR="00000000" w:rsidRPr="00000000">
        <w:rPr>
          <w:rtl w:val="0"/>
        </w:rPr>
        <w:t xml:space="preserve">Select the minimum Range of values as 2000</w:t>
      </w:r>
    </w:p>
    <w:p w:rsidR="00000000" w:rsidDel="00000000" w:rsidP="00000000" w:rsidRDefault="00000000" w:rsidRPr="00000000" w14:paraId="00000095">
      <w:pPr>
        <w:ind w:left="0" w:firstLine="0"/>
        <w:rPr/>
      </w:pPr>
      <w:r w:rsidDel="00000000" w:rsidR="00000000" w:rsidRPr="00000000">
        <w:rPr/>
        <w:drawing>
          <wp:inline distB="114300" distT="114300" distL="114300" distR="114300">
            <wp:extent cx="5943600" cy="3251200"/>
            <wp:effectExtent b="0" l="0" r="0" t="0"/>
            <wp:docPr id="2"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2"/>
        <w:rPr>
          <w:b w:val="1"/>
          <w:sz w:val="22"/>
          <w:szCs w:val="22"/>
        </w:rPr>
      </w:pPr>
      <w:bookmarkStart w:colFirst="0" w:colLast="0" w:name="_85qzig1c3zn5" w:id="15"/>
      <w:bookmarkEnd w:id="15"/>
      <w:r w:rsidDel="00000000" w:rsidR="00000000" w:rsidRPr="00000000">
        <w:rPr>
          <w:b w:val="1"/>
          <w:sz w:val="22"/>
          <w:szCs w:val="22"/>
          <w:rtl w:val="0"/>
        </w:rPr>
        <w:t xml:space="preserve">Data Interpreter</w:t>
      </w:r>
    </w:p>
    <w:p w:rsidR="00000000" w:rsidDel="00000000" w:rsidP="00000000" w:rsidRDefault="00000000" w:rsidRPr="00000000" w14:paraId="00000097">
      <w:pPr>
        <w:numPr>
          <w:ilvl w:val="0"/>
          <w:numId w:val="19"/>
        </w:numPr>
        <w:ind w:left="720" w:hanging="360"/>
        <w:rPr/>
      </w:pPr>
      <w:r w:rsidDel="00000000" w:rsidR="00000000" w:rsidRPr="00000000">
        <w:rPr>
          <w:rtl w:val="0"/>
        </w:rPr>
        <w:t xml:space="preserve">When you track data in Excel spreadsheets, you create them with the human interface in mind.</w:t>
      </w:r>
    </w:p>
    <w:p w:rsidR="00000000" w:rsidDel="00000000" w:rsidP="00000000" w:rsidRDefault="00000000" w:rsidRPr="00000000" w14:paraId="00000098">
      <w:pPr>
        <w:numPr>
          <w:ilvl w:val="0"/>
          <w:numId w:val="19"/>
        </w:numPr>
        <w:ind w:left="720" w:hanging="360"/>
        <w:rPr/>
      </w:pPr>
      <w:r w:rsidDel="00000000" w:rsidR="00000000" w:rsidRPr="00000000">
        <w:rPr>
          <w:rtl w:val="0"/>
        </w:rPr>
        <w:t xml:space="preserve">To make your spreadsheets easy to read, you might include things like titles, stacked headers, notes, maybe empty rows and columns to add white space, and you probably have multiple tabs of data too.</w:t>
      </w:r>
    </w:p>
    <w:p w:rsidR="00000000" w:rsidDel="00000000" w:rsidP="00000000" w:rsidRDefault="00000000" w:rsidRPr="00000000" w14:paraId="00000099">
      <w:pPr>
        <w:numPr>
          <w:ilvl w:val="0"/>
          <w:numId w:val="19"/>
        </w:numPr>
        <w:ind w:left="720" w:hanging="360"/>
        <w:rPr/>
      </w:pPr>
      <w:r w:rsidDel="00000000" w:rsidR="00000000" w:rsidRPr="00000000">
        <w:rPr>
          <w:rtl w:val="0"/>
        </w:rPr>
        <w:t xml:space="preserve">When you want to analyze this data in Tableau, these aesthetically pleasing attributes make it very difficult for Tableau to interpret your data.</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That’s where a Data Interpreter can help.</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b w:val="1"/>
          <w:color w:val="000000"/>
          <w:sz w:val="22"/>
          <w:szCs w:val="22"/>
        </w:rPr>
      </w:pPr>
      <w:r w:rsidDel="00000000" w:rsidR="00000000" w:rsidRPr="00000000">
        <w:rPr>
          <w:b w:val="1"/>
          <w:color w:val="000000"/>
          <w:sz w:val="22"/>
          <w:szCs w:val="22"/>
          <w:rtl w:val="0"/>
        </w:rPr>
        <w:t xml:space="preserve">What </w:t>
      </w:r>
      <w:r w:rsidDel="00000000" w:rsidR="00000000" w:rsidRPr="00000000">
        <w:rPr>
          <w:b w:val="1"/>
          <w:rtl w:val="0"/>
        </w:rPr>
        <w:t xml:space="preserve">does a Data</w:t>
      </w:r>
      <w:r w:rsidDel="00000000" w:rsidR="00000000" w:rsidRPr="00000000">
        <w:rPr>
          <w:b w:val="1"/>
          <w:color w:val="000000"/>
          <w:sz w:val="22"/>
          <w:szCs w:val="22"/>
          <w:rtl w:val="0"/>
        </w:rPr>
        <w:t xml:space="preserve"> Interpreter do?</w:t>
      </w:r>
    </w:p>
    <w:p w:rsidR="00000000" w:rsidDel="00000000" w:rsidP="00000000" w:rsidRDefault="00000000" w:rsidRPr="00000000" w14:paraId="0000009E">
      <w:pPr>
        <w:numPr>
          <w:ilvl w:val="0"/>
          <w:numId w:val="3"/>
        </w:numPr>
        <w:ind w:left="720" w:hanging="360"/>
        <w:rPr/>
      </w:pPr>
      <w:r w:rsidDel="00000000" w:rsidR="00000000" w:rsidRPr="00000000">
        <w:rPr>
          <w:rtl w:val="0"/>
        </w:rPr>
        <w:t xml:space="preserve">It can give you a head start when cleaning your data by detecting things like titles, notes, footers, empty cells, etc.</w:t>
      </w:r>
    </w:p>
    <w:p w:rsidR="00000000" w:rsidDel="00000000" w:rsidP="00000000" w:rsidRDefault="00000000" w:rsidRPr="00000000" w14:paraId="0000009F">
      <w:pPr>
        <w:numPr>
          <w:ilvl w:val="0"/>
          <w:numId w:val="3"/>
        </w:numPr>
        <w:ind w:left="720" w:hanging="360"/>
        <w:rPr/>
      </w:pPr>
      <w:r w:rsidDel="00000000" w:rsidR="00000000" w:rsidRPr="00000000">
        <w:rPr>
          <w:rtl w:val="0"/>
        </w:rPr>
        <w:t xml:space="preserve">And bypassing them to identify the actual fields and values in your data set.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b w:val="1"/>
        </w:rPr>
      </w:pPr>
      <w:r w:rsidDel="00000000" w:rsidR="00000000" w:rsidRPr="00000000">
        <w:rPr>
          <w:b w:val="1"/>
          <w:rtl w:val="0"/>
        </w:rPr>
        <w:t xml:space="preserve">Note:</w:t>
      </w:r>
    </w:p>
    <w:p w:rsidR="00000000" w:rsidDel="00000000" w:rsidP="00000000" w:rsidRDefault="00000000" w:rsidRPr="00000000" w14:paraId="000000A2">
      <w:pPr>
        <w:numPr>
          <w:ilvl w:val="0"/>
          <w:numId w:val="15"/>
        </w:numPr>
        <w:ind w:left="720" w:hanging="360"/>
        <w:rPr/>
      </w:pPr>
      <w:r w:rsidDel="00000000" w:rsidR="00000000" w:rsidRPr="00000000">
        <w:rPr>
          <w:rtl w:val="0"/>
        </w:rPr>
        <w:t xml:space="preserve">Data Interpreter is only available for Microsoft Excel, Text (.csv) files, PDF files and Google Sheets.</w:t>
      </w:r>
    </w:p>
    <w:p w:rsidR="00000000" w:rsidDel="00000000" w:rsidP="00000000" w:rsidRDefault="00000000" w:rsidRPr="00000000" w14:paraId="000000A3">
      <w:pPr>
        <w:numPr>
          <w:ilvl w:val="0"/>
          <w:numId w:val="15"/>
        </w:numPr>
        <w:ind w:left="720" w:hanging="360"/>
        <w:rPr/>
      </w:pPr>
      <w:r w:rsidDel="00000000" w:rsidR="00000000" w:rsidRPr="00000000">
        <w:rPr>
          <w:rtl w:val="0"/>
        </w:rPr>
        <w:t xml:space="preserve">For Excel, your data must be in the .xls or .xlsx format.</w:t>
      </w:r>
    </w:p>
    <w:p w:rsidR="00000000" w:rsidDel="00000000" w:rsidP="00000000" w:rsidRDefault="00000000" w:rsidRPr="00000000" w14:paraId="000000A4">
      <w:pPr>
        <w:rPr/>
      </w:pPr>
      <w:r w:rsidDel="00000000" w:rsidR="00000000" w:rsidRPr="00000000">
        <w:rPr>
          <w:rtl w:val="0"/>
        </w:rPr>
        <w:t xml:space="preserve">For more information: </w:t>
      </w:r>
      <w:hyperlink r:id="rId29">
        <w:r w:rsidDel="00000000" w:rsidR="00000000" w:rsidRPr="00000000">
          <w:rPr>
            <w:color w:val="1155cc"/>
            <w:u w:val="single"/>
            <w:rtl w:val="0"/>
          </w:rPr>
          <w:t xml:space="preserve">https://help.tableau.com/current/pro/desktop/en-us/data_interpreter.htm</w:t>
        </w:r>
      </w:hyperlink>
      <w:r w:rsidDel="00000000" w:rsidR="00000000" w:rsidRPr="00000000">
        <w:rPr>
          <w:rtl w:val="0"/>
        </w:rPr>
      </w:r>
    </w:p>
    <w:p w:rsidR="00000000" w:rsidDel="00000000" w:rsidP="00000000" w:rsidRDefault="00000000" w:rsidRPr="00000000" w14:paraId="000000A5">
      <w:pPr>
        <w:pStyle w:val="Heading2"/>
        <w:rPr>
          <w:sz w:val="22"/>
          <w:szCs w:val="22"/>
        </w:rPr>
      </w:pPr>
      <w:bookmarkStart w:colFirst="0" w:colLast="0" w:name="_9c2ev540c9tk" w:id="16"/>
      <w:bookmarkEnd w:id="16"/>
      <w:r w:rsidDel="00000000" w:rsidR="00000000" w:rsidRPr="00000000">
        <w:rPr>
          <w:sz w:val="22"/>
          <w:szCs w:val="22"/>
          <w:rtl w:val="0"/>
        </w:rPr>
        <w:t xml:space="preserve">Pivoting Data</w:t>
      </w:r>
    </w:p>
    <w:p w:rsidR="00000000" w:rsidDel="00000000" w:rsidP="00000000" w:rsidRDefault="00000000" w:rsidRPr="00000000" w14:paraId="000000A6">
      <w:pPr>
        <w:numPr>
          <w:ilvl w:val="0"/>
          <w:numId w:val="11"/>
        </w:numPr>
        <w:ind w:left="720" w:hanging="360"/>
        <w:rPr/>
      </w:pPr>
      <w:r w:rsidDel="00000000" w:rsidR="00000000" w:rsidRPr="00000000">
        <w:rPr>
          <w:rtl w:val="0"/>
        </w:rPr>
        <w:t xml:space="preserve">Sometimes analyzing data from a spreadsheet or crosstab format can be difficult in Tableau.</w:t>
      </w:r>
    </w:p>
    <w:p w:rsidR="00000000" w:rsidDel="00000000" w:rsidP="00000000" w:rsidRDefault="00000000" w:rsidRPr="00000000" w14:paraId="000000A7">
      <w:pPr>
        <w:numPr>
          <w:ilvl w:val="0"/>
          <w:numId w:val="11"/>
        </w:numPr>
        <w:ind w:left="720" w:hanging="360"/>
        <w:rPr/>
      </w:pPr>
      <w:r w:rsidDel="00000000" w:rsidR="00000000" w:rsidRPr="00000000">
        <w:rPr>
          <w:rtl w:val="0"/>
        </w:rPr>
        <w:t xml:space="preserve">Tableau prefers data to be “tall” instead of “wide”, which means that you often have to pivot your data from columns to rows so that Tableau can evaluate it properly.</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b w:val="1"/>
          <w:rtl w:val="0"/>
        </w:rPr>
        <w:t xml:space="preserve">Note:</w:t>
      </w:r>
      <w:r w:rsidDel="00000000" w:rsidR="00000000" w:rsidRPr="00000000">
        <w:rPr>
          <w:rtl w:val="0"/>
        </w:rPr>
        <w:t xml:space="preserve"> Pivoting from rows to columns is not available in Tableau Public.</w:t>
      </w:r>
    </w:p>
    <w:p w:rsidR="00000000" w:rsidDel="00000000" w:rsidP="00000000" w:rsidRDefault="00000000" w:rsidRPr="00000000" w14:paraId="000000AA">
      <w:pPr>
        <w:rPr/>
      </w:pPr>
      <w:r w:rsidDel="00000000" w:rsidR="00000000" w:rsidRPr="00000000">
        <w:rPr>
          <w:rtl w:val="0"/>
        </w:rPr>
        <w:t xml:space="preserve">For more information: </w:t>
      </w:r>
      <w:hyperlink r:id="rId30">
        <w:r w:rsidDel="00000000" w:rsidR="00000000" w:rsidRPr="00000000">
          <w:rPr>
            <w:color w:val="1155cc"/>
            <w:u w:val="single"/>
            <w:rtl w:val="0"/>
          </w:rPr>
          <w:t xml:space="preserve">https://help.tableau.com/current/prep/en-us/prep_pivot.htm</w:t>
        </w:r>
      </w:hyperlink>
      <w:r w:rsidDel="00000000" w:rsidR="00000000" w:rsidRPr="00000000">
        <w:rPr>
          <w:rtl w:val="0"/>
        </w:rPr>
      </w:r>
    </w:p>
    <w:p w:rsidR="00000000" w:rsidDel="00000000" w:rsidP="00000000" w:rsidRDefault="00000000" w:rsidRPr="00000000" w14:paraId="000000AB">
      <w:pPr>
        <w:pStyle w:val="Heading2"/>
        <w:rPr>
          <w:b w:val="1"/>
          <w:sz w:val="22"/>
          <w:szCs w:val="22"/>
        </w:rPr>
      </w:pPr>
      <w:bookmarkStart w:colFirst="0" w:colLast="0" w:name="_242uevtq5sbn" w:id="17"/>
      <w:bookmarkEnd w:id="17"/>
      <w:r w:rsidDel="00000000" w:rsidR="00000000" w:rsidRPr="00000000">
        <w:rPr>
          <w:b w:val="1"/>
          <w:sz w:val="22"/>
          <w:szCs w:val="22"/>
          <w:rtl w:val="0"/>
        </w:rPr>
        <w:t xml:space="preserve">Data Source Filter</w:t>
      </w:r>
    </w:p>
    <w:p w:rsidR="00000000" w:rsidDel="00000000" w:rsidP="00000000" w:rsidRDefault="00000000" w:rsidRPr="00000000" w14:paraId="000000AC">
      <w:pPr>
        <w:numPr>
          <w:ilvl w:val="0"/>
          <w:numId w:val="13"/>
        </w:numPr>
        <w:ind w:left="720" w:hanging="360"/>
        <w:rPr/>
      </w:pPr>
      <w:r w:rsidDel="00000000" w:rsidR="00000000" w:rsidRPr="00000000">
        <w:rPr>
          <w:rtl w:val="0"/>
        </w:rPr>
        <w:t xml:space="preserve">The data source filter is used to filter the data in data source proportion.</w:t>
      </w:r>
    </w:p>
    <w:p w:rsidR="00000000" w:rsidDel="00000000" w:rsidP="00000000" w:rsidRDefault="00000000" w:rsidRPr="00000000" w14:paraId="000000AD">
      <w:pPr>
        <w:numPr>
          <w:ilvl w:val="0"/>
          <w:numId w:val="13"/>
        </w:numPr>
        <w:ind w:left="720" w:hanging="360"/>
        <w:rPr/>
      </w:pPr>
      <w:r w:rsidDel="00000000" w:rsidR="00000000" w:rsidRPr="00000000">
        <w:rPr>
          <w:rtl w:val="0"/>
        </w:rPr>
        <w:t xml:space="preserve">It restricts the files present in the dataset.</w:t>
      </w:r>
    </w:p>
    <w:p w:rsidR="00000000" w:rsidDel="00000000" w:rsidP="00000000" w:rsidRDefault="00000000" w:rsidRPr="00000000" w14:paraId="000000AE">
      <w:pPr>
        <w:numPr>
          <w:ilvl w:val="0"/>
          <w:numId w:val="13"/>
        </w:numPr>
        <w:ind w:left="720" w:hanging="360"/>
        <w:rPr/>
      </w:pPr>
      <w:r w:rsidDel="00000000" w:rsidR="00000000" w:rsidRPr="00000000">
        <w:rPr>
          <w:rtl w:val="0"/>
        </w:rPr>
        <w:t xml:space="preserve">A data source filter works on both Live connection and Extract connection.</w:t>
      </w:r>
    </w:p>
    <w:p w:rsidR="00000000" w:rsidDel="00000000" w:rsidP="00000000" w:rsidRDefault="00000000" w:rsidRPr="00000000" w14:paraId="000000AF">
      <w:pPr>
        <w:pStyle w:val="Heading3"/>
        <w:rPr>
          <w:b w:val="1"/>
          <w:color w:val="000000"/>
          <w:sz w:val="22"/>
          <w:szCs w:val="22"/>
        </w:rPr>
      </w:pPr>
      <w:bookmarkStart w:colFirst="0" w:colLast="0" w:name="_92lj8cq2vq1b" w:id="18"/>
      <w:bookmarkEnd w:id="18"/>
      <w:r w:rsidDel="00000000" w:rsidR="00000000" w:rsidRPr="00000000">
        <w:rPr>
          <w:b w:val="1"/>
          <w:color w:val="000000"/>
          <w:sz w:val="22"/>
          <w:szCs w:val="22"/>
          <w:rtl w:val="0"/>
        </w:rPr>
        <w:t xml:space="preserve">Filter shelf</w:t>
      </w:r>
    </w:p>
    <w:p w:rsidR="00000000" w:rsidDel="00000000" w:rsidP="00000000" w:rsidRDefault="00000000" w:rsidRPr="00000000" w14:paraId="000000B0">
      <w:pPr>
        <w:rPr/>
      </w:pPr>
      <w:r w:rsidDel="00000000" w:rsidR="00000000" w:rsidRPr="00000000">
        <w:rPr>
          <w:rtl w:val="0"/>
        </w:rPr>
        <w:t xml:space="preserve">We can use a filter shelf to filter data in the view.</w:t>
      </w:r>
    </w:p>
    <w:p w:rsidR="00000000" w:rsidDel="00000000" w:rsidP="00000000" w:rsidRDefault="00000000" w:rsidRPr="00000000" w14:paraId="000000B1">
      <w:pPr>
        <w:pStyle w:val="Heading4"/>
        <w:rPr>
          <w:color w:val="000000"/>
          <w:sz w:val="22"/>
          <w:szCs w:val="22"/>
        </w:rPr>
      </w:pPr>
      <w:bookmarkStart w:colFirst="0" w:colLast="0" w:name="_2airn5hb0fpo" w:id="19"/>
      <w:bookmarkEnd w:id="19"/>
      <w:r w:rsidDel="00000000" w:rsidR="00000000" w:rsidRPr="00000000">
        <w:rPr>
          <w:color w:val="000000"/>
          <w:sz w:val="22"/>
          <w:szCs w:val="22"/>
          <w:rtl w:val="0"/>
        </w:rPr>
        <w:t xml:space="preserve">Dataset : World_Bank_CO2.xlsx [Use CO2 (kt) RAW DATA Table]</w:t>
      </w:r>
    </w:p>
    <w:p w:rsidR="00000000" w:rsidDel="00000000" w:rsidP="00000000" w:rsidRDefault="00000000" w:rsidRPr="00000000" w14:paraId="000000B2">
      <w:pPr>
        <w:numPr>
          <w:ilvl w:val="0"/>
          <w:numId w:val="8"/>
        </w:numPr>
        <w:ind w:left="720" w:hanging="360"/>
        <w:rPr/>
      </w:pPr>
      <w:r w:rsidDel="00000000" w:rsidR="00000000" w:rsidRPr="00000000">
        <w:rPr>
          <w:b w:val="1"/>
          <w:rtl w:val="0"/>
        </w:rPr>
        <w:t xml:space="preserve">Business problem 9</w:t>
      </w:r>
      <w:r w:rsidDel="00000000" w:rsidR="00000000" w:rsidRPr="00000000">
        <w:rPr>
          <w:rtl w:val="0"/>
        </w:rPr>
        <w:t xml:space="preserve">:</w:t>
      </w:r>
    </w:p>
    <w:p w:rsidR="00000000" w:rsidDel="00000000" w:rsidP="00000000" w:rsidRDefault="00000000" w:rsidRPr="00000000" w14:paraId="000000B3">
      <w:pPr>
        <w:numPr>
          <w:ilvl w:val="1"/>
          <w:numId w:val="8"/>
        </w:numPr>
        <w:ind w:left="1440" w:hanging="360"/>
        <w:rPr/>
      </w:pPr>
      <w:r w:rsidDel="00000000" w:rsidR="00000000" w:rsidRPr="00000000">
        <w:rPr>
          <w:rtl w:val="0"/>
        </w:rPr>
        <w:t xml:space="preserve">Find the CO2 emissions per country per year where CO2 emission &gt;= 2K kt</w:t>
      </w:r>
    </w:p>
    <w:p w:rsidR="00000000" w:rsidDel="00000000" w:rsidP="00000000" w:rsidRDefault="00000000" w:rsidRPr="00000000" w14:paraId="000000B4">
      <w:pPr>
        <w:numPr>
          <w:ilvl w:val="2"/>
          <w:numId w:val="8"/>
        </w:numPr>
        <w:ind w:left="2160" w:hanging="360"/>
        <w:rPr/>
      </w:pPr>
      <w:r w:rsidDel="00000000" w:rsidR="00000000" w:rsidRPr="00000000">
        <w:rPr>
          <w:rtl w:val="0"/>
        </w:rPr>
        <w:t xml:space="preserve">Drag Year to Columns</w:t>
      </w:r>
    </w:p>
    <w:p w:rsidR="00000000" w:rsidDel="00000000" w:rsidP="00000000" w:rsidRDefault="00000000" w:rsidRPr="00000000" w14:paraId="000000B5">
      <w:pPr>
        <w:numPr>
          <w:ilvl w:val="2"/>
          <w:numId w:val="8"/>
        </w:numPr>
        <w:ind w:left="2160" w:hanging="360"/>
        <w:rPr/>
      </w:pPr>
      <w:r w:rsidDel="00000000" w:rsidR="00000000" w:rsidRPr="00000000">
        <w:rPr>
          <w:rtl w:val="0"/>
        </w:rPr>
        <w:t xml:space="preserve">Drag CO2 (kt) to Rows</w:t>
      </w:r>
    </w:p>
    <w:p w:rsidR="00000000" w:rsidDel="00000000" w:rsidP="00000000" w:rsidRDefault="00000000" w:rsidRPr="00000000" w14:paraId="000000B6">
      <w:pPr>
        <w:numPr>
          <w:ilvl w:val="2"/>
          <w:numId w:val="8"/>
        </w:numPr>
        <w:ind w:left="2160" w:hanging="360"/>
        <w:rPr/>
      </w:pPr>
      <w:r w:rsidDel="00000000" w:rsidR="00000000" w:rsidRPr="00000000">
        <w:rPr>
          <w:rtl w:val="0"/>
        </w:rPr>
        <w:t xml:space="preserve">Change Marks from Automatic to Line</w:t>
      </w:r>
    </w:p>
    <w:p w:rsidR="00000000" w:rsidDel="00000000" w:rsidP="00000000" w:rsidRDefault="00000000" w:rsidRPr="00000000" w14:paraId="000000B7">
      <w:pPr>
        <w:numPr>
          <w:ilvl w:val="2"/>
          <w:numId w:val="8"/>
        </w:numPr>
        <w:ind w:left="2160" w:hanging="360"/>
        <w:rPr/>
      </w:pPr>
      <w:r w:rsidDel="00000000" w:rsidR="00000000" w:rsidRPr="00000000">
        <w:rPr>
          <w:rtl w:val="0"/>
        </w:rPr>
        <w:t xml:space="preserve">Add Country Name to Color</w:t>
      </w:r>
    </w:p>
    <w:p w:rsidR="00000000" w:rsidDel="00000000" w:rsidP="00000000" w:rsidRDefault="00000000" w:rsidRPr="00000000" w14:paraId="000000B8">
      <w:pPr>
        <w:numPr>
          <w:ilvl w:val="2"/>
          <w:numId w:val="8"/>
        </w:numPr>
        <w:ind w:left="2160" w:hanging="360"/>
        <w:rPr/>
      </w:pPr>
      <w:r w:rsidDel="00000000" w:rsidR="00000000" w:rsidRPr="00000000">
        <w:rPr>
          <w:rtl w:val="0"/>
        </w:rPr>
        <w:t xml:space="preserve">Edit Title as “CO2 emissions per country per year where CO2 emission &gt;= 2K kt”</w:t>
      </w:r>
    </w:p>
    <w:p w:rsidR="00000000" w:rsidDel="00000000" w:rsidP="00000000" w:rsidRDefault="00000000" w:rsidRPr="00000000" w14:paraId="000000B9">
      <w:pPr>
        <w:ind w:left="0" w:firstLine="0"/>
        <w:rPr/>
      </w:pPr>
      <w:r w:rsidDel="00000000" w:rsidR="00000000" w:rsidRPr="00000000">
        <w:rPr/>
        <w:drawing>
          <wp:inline distB="114300" distT="114300" distL="114300" distR="114300">
            <wp:extent cx="5943600" cy="3251200"/>
            <wp:effectExtent b="0" l="0" r="0" t="0"/>
            <wp:docPr id="17" name="image15.png"/>
            <a:graphic>
              <a:graphicData uri="http://schemas.openxmlformats.org/drawingml/2006/picture">
                <pic:pic>
                  <pic:nvPicPr>
                    <pic:cNvPr id="0" name="image15.png"/>
                    <pic:cNvPicPr preferRelativeResize="0"/>
                  </pic:nvPicPr>
                  <pic:blipFill>
                    <a:blip r:embed="rId3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numPr>
          <w:ilvl w:val="1"/>
          <w:numId w:val="8"/>
        </w:numPr>
        <w:ind w:left="1440" w:hanging="360"/>
        <w:rPr/>
      </w:pPr>
      <w:r w:rsidDel="00000000" w:rsidR="00000000" w:rsidRPr="00000000">
        <w:rPr>
          <w:rtl w:val="0"/>
        </w:rPr>
        <w:t xml:space="preserve">Find the per year CO2 emissions of top 10 countries where CO2 emissions &gt;= 2K kt.</w:t>
      </w:r>
    </w:p>
    <w:p w:rsidR="00000000" w:rsidDel="00000000" w:rsidP="00000000" w:rsidRDefault="00000000" w:rsidRPr="00000000" w14:paraId="000000BB">
      <w:pPr>
        <w:numPr>
          <w:ilvl w:val="2"/>
          <w:numId w:val="8"/>
        </w:numPr>
        <w:ind w:left="2160" w:hanging="360"/>
        <w:rPr/>
      </w:pPr>
      <w:r w:rsidDel="00000000" w:rsidR="00000000" w:rsidRPr="00000000">
        <w:rPr>
          <w:rtl w:val="0"/>
        </w:rPr>
        <w:t xml:space="preserve">Put Country Name into Filters</w:t>
      </w:r>
    </w:p>
    <w:p w:rsidR="00000000" w:rsidDel="00000000" w:rsidP="00000000" w:rsidRDefault="00000000" w:rsidRPr="00000000" w14:paraId="000000BC">
      <w:pPr>
        <w:numPr>
          <w:ilvl w:val="2"/>
          <w:numId w:val="8"/>
        </w:numPr>
        <w:ind w:left="2160" w:hanging="360"/>
        <w:rPr/>
      </w:pPr>
      <w:r w:rsidDel="00000000" w:rsidR="00000000" w:rsidRPr="00000000">
        <w:rPr>
          <w:rtl w:val="0"/>
        </w:rPr>
        <w:t xml:space="preserve">Go to Top and Select Top 10 Fields by Sum of CO2 (kt)</w:t>
      </w:r>
    </w:p>
    <w:p w:rsidR="00000000" w:rsidDel="00000000" w:rsidP="00000000" w:rsidRDefault="00000000" w:rsidRPr="00000000" w14:paraId="000000BD">
      <w:pPr>
        <w:numPr>
          <w:ilvl w:val="2"/>
          <w:numId w:val="8"/>
        </w:numPr>
        <w:ind w:left="2160" w:hanging="360"/>
        <w:rPr/>
      </w:pPr>
      <w:r w:rsidDel="00000000" w:rsidR="00000000" w:rsidRPr="00000000">
        <w:rPr>
          <w:rtl w:val="0"/>
        </w:rPr>
        <w:t xml:space="preserve">Edit Title as “Per year CO2 emissions of top 10 countries where CO2 emissions &gt;= 2K kt”</w:t>
      </w:r>
    </w:p>
    <w:p w:rsidR="00000000" w:rsidDel="00000000" w:rsidP="00000000" w:rsidRDefault="00000000" w:rsidRPr="00000000" w14:paraId="000000BE">
      <w:pPr>
        <w:spacing w:after="240" w:before="240" w:lineRule="auto"/>
        <w:ind w:left="0" w:firstLine="0"/>
        <w:rPr/>
      </w:pPr>
      <w:r w:rsidDel="00000000" w:rsidR="00000000" w:rsidRPr="00000000">
        <w:rPr/>
        <w:drawing>
          <wp:inline distB="114300" distT="114300" distL="114300" distR="114300">
            <wp:extent cx="5943600" cy="3251200"/>
            <wp:effectExtent b="0" l="0" r="0" t="0"/>
            <wp:docPr id="11" name="image13.png"/>
            <a:graphic>
              <a:graphicData uri="http://schemas.openxmlformats.org/drawingml/2006/picture">
                <pic:pic>
                  <pic:nvPicPr>
                    <pic:cNvPr id="0" name="image13.png"/>
                    <pic:cNvPicPr preferRelativeResize="0"/>
                  </pic:nvPicPr>
                  <pic:blipFill>
                    <a:blip r:embed="rId3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pStyle w:val="Heading2"/>
        <w:rPr>
          <w:b w:val="1"/>
          <w:sz w:val="22"/>
          <w:szCs w:val="22"/>
        </w:rPr>
      </w:pPr>
      <w:bookmarkStart w:colFirst="0" w:colLast="0" w:name="_nzax6a6m7mn7" w:id="20"/>
      <w:bookmarkEnd w:id="20"/>
      <w:r w:rsidDel="00000000" w:rsidR="00000000" w:rsidRPr="00000000">
        <w:rPr>
          <w:b w:val="1"/>
          <w:sz w:val="22"/>
          <w:szCs w:val="22"/>
          <w:rtl w:val="0"/>
        </w:rPr>
        <w:t xml:space="preserve">Creating &amp; Uploading Dashboard</w:t>
      </w:r>
    </w:p>
    <w:p w:rsidR="00000000" w:rsidDel="00000000" w:rsidP="00000000" w:rsidRDefault="00000000" w:rsidRPr="00000000" w14:paraId="000000C0">
      <w:pPr>
        <w:numPr>
          <w:ilvl w:val="0"/>
          <w:numId w:val="6"/>
        </w:numPr>
        <w:ind w:left="720" w:hanging="360"/>
        <w:rPr>
          <w:u w:val="none"/>
        </w:rPr>
      </w:pPr>
      <w:r w:rsidDel="00000000" w:rsidR="00000000" w:rsidRPr="00000000">
        <w:rPr>
          <w:rtl w:val="0"/>
        </w:rPr>
        <w:t xml:space="preserve">Consider this as an extra activity.</w:t>
      </w:r>
    </w:p>
    <w:p w:rsidR="00000000" w:rsidDel="00000000" w:rsidP="00000000" w:rsidRDefault="00000000" w:rsidRPr="00000000" w14:paraId="000000C1">
      <w:pPr>
        <w:numPr>
          <w:ilvl w:val="0"/>
          <w:numId w:val="6"/>
        </w:numPr>
        <w:ind w:left="720" w:hanging="360"/>
        <w:rPr>
          <w:u w:val="none"/>
        </w:rPr>
      </w:pPr>
      <w:r w:rsidDel="00000000" w:rsidR="00000000" w:rsidRPr="00000000">
        <w:rPr>
          <w:rtl w:val="0"/>
        </w:rPr>
        <w:t xml:space="preserve">Create and Upload a </w:t>
      </w:r>
      <w:r w:rsidDel="00000000" w:rsidR="00000000" w:rsidRPr="00000000">
        <w:rPr>
          <w:rtl w:val="0"/>
        </w:rPr>
        <w:t xml:space="preserve">basic dashboard based on the worksheets created above (Business problem 1 to 7).</w:t>
      </w:r>
    </w:p>
    <w:p w:rsidR="00000000" w:rsidDel="00000000" w:rsidP="00000000" w:rsidRDefault="00000000" w:rsidRPr="00000000" w14:paraId="000000C2">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8.png"/><Relationship Id="rId22" Type="http://schemas.openxmlformats.org/officeDocument/2006/relationships/image" Target="media/image20.png"/><Relationship Id="rId21" Type="http://schemas.openxmlformats.org/officeDocument/2006/relationships/image" Target="media/image4.png"/><Relationship Id="rId24" Type="http://schemas.openxmlformats.org/officeDocument/2006/relationships/hyperlink" Target="https://docs.google.com/spreadsheets/d/1PUpy6uhtn15n18f7oS9Y1Iy-VoWtEzba/edit?usp=share_link&amp;ouid=100659516601446935794&amp;rtpof=true&amp;sd=true" TargetMode="External"/><Relationship Id="rId23"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26" Type="http://schemas.openxmlformats.org/officeDocument/2006/relationships/image" Target="media/image3.png"/><Relationship Id="rId25" Type="http://schemas.openxmlformats.org/officeDocument/2006/relationships/image" Target="media/image2.png"/><Relationship Id="rId28" Type="http://schemas.openxmlformats.org/officeDocument/2006/relationships/image" Target="media/image6.png"/><Relationship Id="rId27" Type="http://schemas.openxmlformats.org/officeDocument/2006/relationships/image" Target="media/image17.png"/><Relationship Id="rId5" Type="http://schemas.openxmlformats.org/officeDocument/2006/relationships/styles" Target="styles.xml"/><Relationship Id="rId6" Type="http://schemas.openxmlformats.org/officeDocument/2006/relationships/hyperlink" Target="https://help.tableau.com/current/pro/desktop/en-us/calculations_aggregation.htm#AggFuncs" TargetMode="External"/><Relationship Id="rId29" Type="http://schemas.openxmlformats.org/officeDocument/2006/relationships/hyperlink" Target="https://help.tableau.com/current/pro/desktop/en-us/data_interpreter.htm" TargetMode="External"/><Relationship Id="rId7" Type="http://schemas.openxmlformats.org/officeDocument/2006/relationships/hyperlink" Target="https://help.tableau.com/current/pro/desktop/en-us/calculations_aggregation.htm#:~:text=its%20context%20menu%3A-,Aggregating%20Dimensions,-You%20can%20aggregate" TargetMode="External"/><Relationship Id="rId8" Type="http://schemas.openxmlformats.org/officeDocument/2006/relationships/image" Target="media/image10.png"/><Relationship Id="rId31" Type="http://schemas.openxmlformats.org/officeDocument/2006/relationships/image" Target="media/image15.png"/><Relationship Id="rId30" Type="http://schemas.openxmlformats.org/officeDocument/2006/relationships/hyperlink" Target="https://help.tableau.com/current/prep/en-us/prep_pivot.htm" TargetMode="External"/><Relationship Id="rId11" Type="http://schemas.openxmlformats.org/officeDocument/2006/relationships/image" Target="media/image7.png"/><Relationship Id="rId10" Type="http://schemas.openxmlformats.org/officeDocument/2006/relationships/image" Target="media/image21.png"/><Relationship Id="rId32" Type="http://schemas.openxmlformats.org/officeDocument/2006/relationships/image" Target="media/image13.png"/><Relationship Id="rId13" Type="http://schemas.openxmlformats.org/officeDocument/2006/relationships/image" Target="media/image11.png"/><Relationship Id="rId12" Type="http://schemas.openxmlformats.org/officeDocument/2006/relationships/image" Target="media/image9.png"/><Relationship Id="rId15" Type="http://schemas.openxmlformats.org/officeDocument/2006/relationships/image" Target="media/image14.png"/><Relationship Id="rId14" Type="http://schemas.openxmlformats.org/officeDocument/2006/relationships/image" Target="media/image19.png"/><Relationship Id="rId17" Type="http://schemas.openxmlformats.org/officeDocument/2006/relationships/image" Target="media/image5.png"/><Relationship Id="rId16" Type="http://schemas.openxmlformats.org/officeDocument/2006/relationships/image" Target="media/image1.png"/><Relationship Id="rId19" Type="http://schemas.openxmlformats.org/officeDocument/2006/relationships/image" Target="media/image12.png"/><Relationship Id="rId18"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